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90C8" w14:textId="77777777" w:rsidR="00E24613" w:rsidRDefault="00AD0B3B">
      <w:pPr>
        <w:rPr>
          <w:rFonts w:ascii="Calibri" w:hAnsi="Calibri" w:cs="Calibri"/>
          <w:sz w:val="27"/>
          <w:szCs w:val="27"/>
        </w:rPr>
      </w:pPr>
      <w:r>
        <w:rPr>
          <w:rFonts w:ascii="Calibri" w:hAnsi="Calibri" w:cs="Calibri"/>
          <w:sz w:val="27"/>
          <w:szCs w:val="27"/>
        </w:rPr>
        <w:t>Hope Montessori Academy's schools in Broomfield, Thornton and Westminster are currently hiring Earl</w:t>
      </w:r>
      <w:bookmarkStart w:id="0" w:name="_GoBack"/>
      <w:bookmarkEnd w:id="0"/>
      <w:r>
        <w:rPr>
          <w:rFonts w:ascii="Calibri" w:hAnsi="Calibri" w:cs="Calibri"/>
          <w:sz w:val="27"/>
          <w:szCs w:val="27"/>
        </w:rPr>
        <w:t>y Childhood Teachers and Assistant ECT's to work full time with children ages 6 weeks through 12 years.</w:t>
      </w:r>
      <w:r>
        <w:rPr>
          <w:rFonts w:ascii="Calibri" w:hAnsi="Calibri" w:cs="Calibri"/>
          <w:sz w:val="27"/>
          <w:szCs w:val="27"/>
        </w:rPr>
        <w:br/>
      </w:r>
    </w:p>
    <w:p w14:paraId="428941F7" w14:textId="77777777" w:rsidR="00E24613" w:rsidRDefault="00AD0B3B">
      <w:pPr>
        <w:rPr>
          <w:rFonts w:ascii="Calibri" w:hAnsi="Calibri" w:cs="Calibri"/>
          <w:sz w:val="27"/>
          <w:szCs w:val="27"/>
        </w:rPr>
      </w:pPr>
      <w:r>
        <w:rPr>
          <w:rFonts w:ascii="Calibri" w:hAnsi="Calibri" w:cs="Calibri"/>
          <w:sz w:val="27"/>
          <w:szCs w:val="27"/>
        </w:rPr>
        <w:t>Candidates should be enthusiastic, warm, nurturing, kind</w:t>
      </w:r>
      <w:r w:rsidR="00E24613">
        <w:rPr>
          <w:rFonts w:ascii="Calibri" w:hAnsi="Calibri" w:cs="Calibri"/>
          <w:sz w:val="27"/>
          <w:szCs w:val="27"/>
        </w:rPr>
        <w:t xml:space="preserve"> and</w:t>
      </w:r>
      <w:r>
        <w:rPr>
          <w:rFonts w:ascii="Calibri" w:hAnsi="Calibri" w:cs="Calibri"/>
          <w:sz w:val="27"/>
          <w:szCs w:val="27"/>
        </w:rPr>
        <w:t xml:space="preserve"> creative individuals who have experience working with these age groups. Positions available working with children ages 6 weeks through 12 years. </w:t>
      </w:r>
      <w:r>
        <w:rPr>
          <w:rFonts w:ascii="Calibri" w:hAnsi="Calibri" w:cs="Calibri"/>
          <w:sz w:val="27"/>
          <w:szCs w:val="27"/>
        </w:rPr>
        <w:br/>
      </w:r>
    </w:p>
    <w:p w14:paraId="26B47D7E" w14:textId="77777777" w:rsidR="00E24613" w:rsidRDefault="00AD0B3B">
      <w:pPr>
        <w:rPr>
          <w:rFonts w:ascii="Calibri" w:hAnsi="Calibri" w:cs="Calibri"/>
          <w:sz w:val="27"/>
          <w:szCs w:val="27"/>
        </w:rPr>
      </w:pPr>
      <w:r>
        <w:rPr>
          <w:rFonts w:ascii="Calibri" w:hAnsi="Calibri" w:cs="Calibri"/>
          <w:sz w:val="27"/>
          <w:szCs w:val="27"/>
        </w:rPr>
        <w:t xml:space="preserve">Compensation packages are competitive! Hope Montessori Academy offers excellent Health and Dental benefits to all full time employees in addition to childcare discounts! We are also proud to offer paid vacation time, sick pay and paid personal days. </w:t>
      </w:r>
    </w:p>
    <w:p w14:paraId="753F1FAA" w14:textId="77777777" w:rsidR="00E24613" w:rsidRDefault="00AD0B3B">
      <w:pPr>
        <w:rPr>
          <w:rFonts w:ascii="Calibri" w:hAnsi="Calibri" w:cs="Calibri"/>
          <w:sz w:val="27"/>
          <w:szCs w:val="27"/>
        </w:rPr>
      </w:pPr>
      <w:r>
        <w:rPr>
          <w:rFonts w:ascii="Calibri" w:hAnsi="Calibri" w:cs="Calibri"/>
          <w:sz w:val="27"/>
          <w:szCs w:val="27"/>
        </w:rPr>
        <w:t>Hope Montessori Academy provides a fun and supportive environment for our teachers.</w:t>
      </w:r>
      <w:r>
        <w:rPr>
          <w:rFonts w:ascii="Calibri" w:hAnsi="Calibri" w:cs="Calibri"/>
          <w:sz w:val="27"/>
          <w:szCs w:val="27"/>
        </w:rPr>
        <w:br/>
      </w:r>
    </w:p>
    <w:p w14:paraId="11AEB53F" w14:textId="77777777" w:rsidR="008A4B12" w:rsidRDefault="00AD0B3B">
      <w:pPr>
        <w:rPr>
          <w:rFonts w:ascii="Calibri" w:hAnsi="Calibri" w:cs="Calibri"/>
          <w:sz w:val="27"/>
          <w:szCs w:val="27"/>
        </w:rPr>
      </w:pPr>
      <w:r>
        <w:rPr>
          <w:rFonts w:ascii="Calibri" w:hAnsi="Calibri" w:cs="Calibri"/>
          <w:sz w:val="27"/>
          <w:szCs w:val="27"/>
        </w:rPr>
        <w:t>There is a $250 Sign on Bonus awarded after working in the school for 45 days.</w:t>
      </w:r>
    </w:p>
    <w:p w14:paraId="766BE85B" w14:textId="77777777" w:rsidR="00AD0B3B" w:rsidRDefault="00AD0B3B">
      <w:pPr>
        <w:rPr>
          <w:rFonts w:ascii="Calibri" w:hAnsi="Calibri" w:cs="Calibri"/>
          <w:sz w:val="27"/>
          <w:szCs w:val="27"/>
        </w:rPr>
      </w:pPr>
      <w:r>
        <w:rPr>
          <w:rFonts w:ascii="Calibri" w:hAnsi="Calibri" w:cs="Calibri"/>
          <w:sz w:val="27"/>
          <w:szCs w:val="27"/>
        </w:rPr>
        <w:t>Interested applicants can apply in person, or contact the schools directly.</w:t>
      </w:r>
    </w:p>
    <w:p w14:paraId="24BDED49" w14:textId="77777777" w:rsidR="00AD0B3B" w:rsidRDefault="00AD0B3B">
      <w:pPr>
        <w:rPr>
          <w:rFonts w:ascii="Calibri" w:hAnsi="Calibri" w:cs="Calibri"/>
          <w:sz w:val="27"/>
          <w:szCs w:val="27"/>
        </w:rPr>
      </w:pPr>
      <w:r>
        <w:rPr>
          <w:rFonts w:ascii="Calibri" w:hAnsi="Calibri" w:cs="Calibri"/>
          <w:sz w:val="27"/>
          <w:szCs w:val="27"/>
        </w:rPr>
        <w:t xml:space="preserve">Westminster: 303-404-9970; </w:t>
      </w:r>
      <w:hyperlink r:id="rId4" w:history="1">
        <w:r w:rsidRPr="00476D35">
          <w:rPr>
            <w:rStyle w:val="Hyperlink"/>
            <w:rFonts w:ascii="Calibri" w:hAnsi="Calibri" w:cs="Calibri"/>
            <w:sz w:val="27"/>
            <w:szCs w:val="27"/>
          </w:rPr>
          <w:t>westminster@hopeacademy.com</w:t>
        </w:r>
      </w:hyperlink>
    </w:p>
    <w:p w14:paraId="2544D7AC" w14:textId="77777777" w:rsidR="00AD0B3B" w:rsidRDefault="00AD0B3B">
      <w:pPr>
        <w:rPr>
          <w:rFonts w:ascii="Calibri" w:hAnsi="Calibri" w:cs="Calibri"/>
          <w:sz w:val="27"/>
          <w:szCs w:val="27"/>
        </w:rPr>
      </w:pPr>
      <w:r>
        <w:rPr>
          <w:rFonts w:ascii="Calibri" w:hAnsi="Calibri" w:cs="Calibri"/>
          <w:sz w:val="27"/>
          <w:szCs w:val="27"/>
        </w:rPr>
        <w:t xml:space="preserve">Broomfield: 303-457-4400; </w:t>
      </w:r>
      <w:hyperlink r:id="rId5" w:history="1">
        <w:r w:rsidRPr="00476D35">
          <w:rPr>
            <w:rStyle w:val="Hyperlink"/>
            <w:rFonts w:ascii="Calibri" w:hAnsi="Calibri" w:cs="Calibri"/>
            <w:sz w:val="27"/>
            <w:szCs w:val="27"/>
          </w:rPr>
          <w:t>broomfield@hopeacademy.com</w:t>
        </w:r>
      </w:hyperlink>
    </w:p>
    <w:p w14:paraId="5D12A644" w14:textId="77777777" w:rsidR="00AD0B3B" w:rsidRDefault="00AD0B3B">
      <w:pPr>
        <w:rPr>
          <w:rFonts w:ascii="Calibri" w:hAnsi="Calibri" w:cs="Calibri"/>
          <w:sz w:val="27"/>
          <w:szCs w:val="27"/>
        </w:rPr>
      </w:pPr>
      <w:r>
        <w:rPr>
          <w:rFonts w:ascii="Calibri" w:hAnsi="Calibri" w:cs="Calibri"/>
          <w:sz w:val="27"/>
          <w:szCs w:val="27"/>
        </w:rPr>
        <w:t xml:space="preserve">Thornton: 303-255-8151; </w:t>
      </w:r>
      <w:hyperlink r:id="rId6" w:history="1">
        <w:r w:rsidRPr="00476D35">
          <w:rPr>
            <w:rStyle w:val="Hyperlink"/>
            <w:rFonts w:ascii="Calibri" w:hAnsi="Calibri" w:cs="Calibri"/>
            <w:sz w:val="27"/>
            <w:szCs w:val="27"/>
          </w:rPr>
          <w:t>thornton@hopeacademy.com</w:t>
        </w:r>
      </w:hyperlink>
    </w:p>
    <w:p w14:paraId="2F81752B" w14:textId="77777777" w:rsidR="00AD0B3B" w:rsidRPr="00AD0B3B" w:rsidRDefault="00AD0B3B">
      <w:pPr>
        <w:rPr>
          <w:rFonts w:ascii="Calibri" w:hAnsi="Calibri" w:cs="Calibri"/>
          <w:sz w:val="27"/>
          <w:szCs w:val="27"/>
        </w:rPr>
      </w:pPr>
    </w:p>
    <w:sectPr w:rsidR="00AD0B3B" w:rsidRPr="00AD0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3B"/>
    <w:rsid w:val="00127D26"/>
    <w:rsid w:val="0017190E"/>
    <w:rsid w:val="00835F7B"/>
    <w:rsid w:val="00AD0B3B"/>
    <w:rsid w:val="00D81F54"/>
    <w:rsid w:val="00E2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32A4"/>
  <w15:docId w15:val="{8B42D034-60C5-4E63-A53C-84B0998D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rnton@hopeacademy.com" TargetMode="External"/><Relationship Id="rId5" Type="http://schemas.openxmlformats.org/officeDocument/2006/relationships/hyperlink" Target="mailto:broomfield@hopeacademy.com" TargetMode="External"/><Relationship Id="rId4" Type="http://schemas.openxmlformats.org/officeDocument/2006/relationships/hyperlink" Target="mailto:westminster@hope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Bonsall</dc:creator>
  <cp:lastModifiedBy>ECPAC Admin</cp:lastModifiedBy>
  <cp:revision>2</cp:revision>
  <dcterms:created xsi:type="dcterms:W3CDTF">2019-11-20T19:05:00Z</dcterms:created>
  <dcterms:modified xsi:type="dcterms:W3CDTF">2019-11-20T19:05:00Z</dcterms:modified>
</cp:coreProperties>
</file>