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43" w:rsidRPr="00074077" w:rsidRDefault="00C951CF" w:rsidP="00074077">
      <w:pPr>
        <w:spacing w:after="0" w:line="240" w:lineRule="auto"/>
        <w:jc w:val="center"/>
        <w:rPr>
          <w:rFonts w:ascii="Calibri" w:hAnsi="Calibri" w:cs="Calibri"/>
          <w:sz w:val="28"/>
          <w:u w:val="single"/>
        </w:rPr>
      </w:pPr>
      <w:r w:rsidRPr="00074077">
        <w:rPr>
          <w:rFonts w:ascii="Calibri" w:hAnsi="Calibri" w:cs="Calibri"/>
          <w:sz w:val="28"/>
          <w:u w:val="single"/>
        </w:rPr>
        <w:t>Home Visitation</w:t>
      </w:r>
      <w:r w:rsidR="00BC4901">
        <w:rPr>
          <w:rFonts w:ascii="Calibri" w:hAnsi="Calibri" w:cs="Calibri"/>
          <w:sz w:val="28"/>
          <w:u w:val="single"/>
        </w:rPr>
        <w:t xml:space="preserve"> Programs</w:t>
      </w:r>
    </w:p>
    <w:p w:rsidR="00D97649" w:rsidRPr="00074077" w:rsidRDefault="00D97649" w:rsidP="00D97649">
      <w:pPr>
        <w:spacing w:after="0"/>
        <w:jc w:val="center"/>
        <w:rPr>
          <w:rFonts w:ascii="Calibri" w:hAnsi="Calibri" w:cs="Calibri"/>
          <w:sz w:val="24"/>
          <w:u w:val="single"/>
        </w:rPr>
      </w:pPr>
      <w:r w:rsidRPr="00074077">
        <w:rPr>
          <w:rFonts w:ascii="Calibri" w:hAnsi="Calibri" w:cs="Calibri"/>
          <w:sz w:val="24"/>
          <w:u w:val="single"/>
        </w:rPr>
        <w:t>Talking Points</w:t>
      </w:r>
      <w:r w:rsidR="00E745E4">
        <w:rPr>
          <w:rFonts w:ascii="Calibri" w:hAnsi="Calibri" w:cs="Calibri"/>
          <w:sz w:val="24"/>
          <w:u w:val="single"/>
        </w:rPr>
        <w:t xml:space="preserve"> and Checklist</w:t>
      </w:r>
    </w:p>
    <w:p w:rsidR="00BC0FE5" w:rsidRPr="00074077" w:rsidRDefault="00BC0FE5" w:rsidP="00BC0FE5">
      <w:pPr>
        <w:spacing w:after="0" w:line="240" w:lineRule="auto"/>
        <w:rPr>
          <w:rFonts w:ascii="Calibri" w:hAnsi="Calibri" w:cs="Calibri"/>
          <w:b/>
          <w:sz w:val="25"/>
          <w:szCs w:val="25"/>
          <w:u w:val="single"/>
        </w:rPr>
      </w:pPr>
      <w:r w:rsidRPr="00074077">
        <w:rPr>
          <w:rFonts w:ascii="Calibri" w:hAnsi="Calibri" w:cs="Calibri"/>
          <w:b/>
          <w:sz w:val="25"/>
          <w:szCs w:val="25"/>
          <w:u w:val="single"/>
        </w:rPr>
        <w:t>Introducing the Referral</w:t>
      </w:r>
    </w:p>
    <w:p w:rsidR="00BC0FE5" w:rsidRDefault="00A62585" w:rsidP="00BC0FE5">
      <w:pPr>
        <w:pStyle w:val="ListParagraph"/>
        <w:numPr>
          <w:ilvl w:val="0"/>
          <w:numId w:val="6"/>
        </w:numPr>
        <w:spacing w:after="0" w:line="240" w:lineRule="auto"/>
        <w:ind w:left="504"/>
        <w:rPr>
          <w:rFonts w:ascii="Calibri" w:hAnsi="Calibri" w:cs="Calibri"/>
          <w:sz w:val="24"/>
        </w:rPr>
      </w:pPr>
      <w:r>
        <w:rPr>
          <w:rFonts w:ascii="Calibri" w:hAnsi="Calibri" w:cs="Calibri"/>
          <w:sz w:val="24"/>
        </w:rPr>
        <w:t xml:space="preserve"> </w:t>
      </w:r>
      <w:r w:rsidR="00BC0FE5">
        <w:rPr>
          <w:rFonts w:ascii="Calibri" w:hAnsi="Calibri" w:cs="Calibri"/>
          <w:sz w:val="24"/>
        </w:rPr>
        <w:t xml:space="preserve">“Through my observation </w:t>
      </w:r>
      <w:r w:rsidR="00BC0FE5" w:rsidRPr="00BC0FE5">
        <w:rPr>
          <w:rFonts w:ascii="Calibri" w:hAnsi="Calibri" w:cs="Calibri"/>
          <w:sz w:val="24"/>
          <w:u w:val="single"/>
        </w:rPr>
        <w:t>or</w:t>
      </w:r>
      <w:r w:rsidR="00BC0FE5" w:rsidRPr="0074570E">
        <w:rPr>
          <w:rFonts w:ascii="Calibri" w:hAnsi="Calibri" w:cs="Calibri"/>
          <w:sz w:val="24"/>
        </w:rPr>
        <w:t xml:space="preserve"> </w:t>
      </w:r>
      <w:r w:rsidR="00BC0FE5">
        <w:rPr>
          <w:rFonts w:ascii="Calibri" w:hAnsi="Calibri" w:cs="Calibri"/>
          <w:sz w:val="24"/>
        </w:rPr>
        <w:t>your expressed concerns</w:t>
      </w:r>
      <w:r w:rsidR="00BC0FE5" w:rsidRPr="00004B65">
        <w:rPr>
          <w:rFonts w:ascii="Calibri" w:hAnsi="Calibri" w:cs="Calibri"/>
          <w:sz w:val="24"/>
        </w:rPr>
        <w:t xml:space="preserve">, </w:t>
      </w:r>
      <w:r w:rsidR="00BC0FE5">
        <w:rPr>
          <w:rFonts w:ascii="Calibri" w:hAnsi="Calibri" w:cs="Calibri"/>
          <w:sz w:val="24"/>
        </w:rPr>
        <w:t>parenting and child development support may be helpful for you and your child.  A referral to one of our home visitation programs will determine if you are eligible for in-home support.</w:t>
      </w:r>
      <w:r w:rsidR="00305F8D">
        <w:rPr>
          <w:rFonts w:ascii="Calibri" w:hAnsi="Calibri" w:cs="Calibri"/>
          <w:sz w:val="24"/>
        </w:rPr>
        <w:t>”</w:t>
      </w:r>
      <w:r w:rsidR="00BC0FE5">
        <w:rPr>
          <w:rFonts w:ascii="Calibri" w:hAnsi="Calibri" w:cs="Calibri"/>
          <w:sz w:val="24"/>
        </w:rPr>
        <w:t xml:space="preserve">  </w:t>
      </w:r>
    </w:p>
    <w:p w:rsidR="00BC0FE5" w:rsidRPr="00004B65" w:rsidRDefault="00BC0FE5" w:rsidP="00BC0FE5">
      <w:pPr>
        <w:pStyle w:val="ListParagraph"/>
        <w:numPr>
          <w:ilvl w:val="1"/>
          <w:numId w:val="6"/>
        </w:numPr>
        <w:spacing w:after="0" w:line="240" w:lineRule="auto"/>
        <w:ind w:left="1080"/>
        <w:rPr>
          <w:rFonts w:ascii="Calibri" w:hAnsi="Calibri" w:cs="Calibri"/>
          <w:sz w:val="24"/>
        </w:rPr>
      </w:pPr>
      <w:r>
        <w:rPr>
          <w:rFonts w:ascii="Calibri" w:hAnsi="Calibri" w:cs="Calibri"/>
          <w:i/>
          <w:sz w:val="24"/>
        </w:rPr>
        <w:t xml:space="preserve">Based </w:t>
      </w:r>
      <w:r w:rsidR="00E745E4">
        <w:rPr>
          <w:rFonts w:ascii="Calibri" w:hAnsi="Calibri" w:cs="Calibri"/>
          <w:i/>
          <w:sz w:val="24"/>
        </w:rPr>
        <w:t xml:space="preserve">on the checklist </w:t>
      </w:r>
      <w:r w:rsidR="002E5327">
        <w:rPr>
          <w:rFonts w:ascii="Calibri" w:hAnsi="Calibri" w:cs="Calibri"/>
          <w:i/>
          <w:sz w:val="24"/>
        </w:rPr>
        <w:t xml:space="preserve">and program information </w:t>
      </w:r>
      <w:r w:rsidR="00E745E4">
        <w:rPr>
          <w:rFonts w:ascii="Calibri" w:hAnsi="Calibri" w:cs="Calibri"/>
          <w:i/>
          <w:sz w:val="24"/>
        </w:rPr>
        <w:t>below</w:t>
      </w:r>
      <w:r>
        <w:rPr>
          <w:rFonts w:ascii="Calibri" w:hAnsi="Calibri" w:cs="Calibri"/>
          <w:i/>
          <w:sz w:val="24"/>
        </w:rPr>
        <w:t xml:space="preserve"> – please determine which program may be the best fit.  Please know that the home visitation programs work with one another to ensure all referrals are received by the most appropriate agency.</w:t>
      </w:r>
    </w:p>
    <w:p w:rsidR="00AD6843" w:rsidRPr="00E745E4" w:rsidRDefault="00AD6843" w:rsidP="00AD6843">
      <w:pPr>
        <w:spacing w:after="0" w:line="240" w:lineRule="auto"/>
        <w:rPr>
          <w:rFonts w:ascii="Calibri" w:eastAsia="Times New Roman" w:hAnsi="Calibri" w:cs="Calibri"/>
          <w:sz w:val="12"/>
          <w:szCs w:val="26"/>
        </w:rPr>
      </w:pPr>
    </w:p>
    <w:tbl>
      <w:tblPr>
        <w:tblStyle w:val="MediumGrid3-Accent5"/>
        <w:tblpPr w:leftFromText="180" w:rightFromText="180" w:vertAnchor="text" w:horzAnchor="margin" w:tblpY="-10"/>
        <w:tblW w:w="11304" w:type="dxa"/>
        <w:tblLook w:val="00A0" w:firstRow="1" w:lastRow="0" w:firstColumn="1" w:lastColumn="0" w:noHBand="0" w:noVBand="0"/>
      </w:tblPr>
      <w:tblGrid>
        <w:gridCol w:w="2270"/>
        <w:gridCol w:w="2248"/>
        <w:gridCol w:w="1530"/>
        <w:gridCol w:w="1440"/>
        <w:gridCol w:w="1985"/>
        <w:gridCol w:w="1831"/>
      </w:tblGrid>
      <w:tr w:rsidR="00A62585" w:rsidRPr="005D4529" w:rsidTr="00E745E4">
        <w:trPr>
          <w:cnfStyle w:val="100000000000" w:firstRow="1" w:lastRow="0" w:firstColumn="0" w:lastColumn="0" w:oddVBand="0" w:evenVBand="0" w:oddHBand="0" w:evenHBand="0" w:firstRowFirstColumn="0" w:firstRowLastColumn="0" w:lastRowFirstColumn="0" w:lastRowLastColumn="0"/>
          <w:trHeight w:val="101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vAlign w:val="center"/>
          </w:tcPr>
          <w:p w:rsidR="00A62585" w:rsidRPr="005D4529" w:rsidRDefault="00A62585" w:rsidP="00E745E4">
            <w:pPr>
              <w:autoSpaceDE w:val="0"/>
              <w:autoSpaceDN w:val="0"/>
              <w:adjustRightInd w:val="0"/>
              <w:jc w:val="center"/>
              <w:rPr>
                <w:rFonts w:ascii="Times New Roman" w:eastAsia="Times New Roman" w:hAnsi="Times New Roman" w:cs="Britannic Bol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2248" w:type="dxa"/>
            <w:shd w:val="clear" w:color="auto" w:fill="B8CCE4" w:themeFill="accent1" w:themeFillTint="66"/>
            <w:vAlign w:val="center"/>
          </w:tcPr>
          <w:p w:rsidR="00A62585" w:rsidRPr="005D4529" w:rsidRDefault="00A62585" w:rsidP="00074077">
            <w:pPr>
              <w:autoSpaceDE w:val="0"/>
              <w:autoSpaceDN w:val="0"/>
              <w:adjustRightInd w:val="0"/>
              <w:jc w:val="center"/>
              <w:rPr>
                <w:rFonts w:ascii="Times New Roman" w:eastAsia="Times New Roman" w:hAnsi="Times New Roman" w:cs="Britannic Bold"/>
                <w:color w:val="000000"/>
                <w:sz w:val="24"/>
                <w:szCs w:val="24"/>
              </w:rPr>
            </w:pPr>
            <w:r w:rsidRPr="005D4529">
              <w:rPr>
                <w:rFonts w:ascii="Times New Roman" w:eastAsia="Times New Roman" w:hAnsi="Times New Roman" w:cs="Britannic Bold"/>
                <w:color w:val="000000"/>
                <w:sz w:val="24"/>
                <w:szCs w:val="24"/>
              </w:rPr>
              <w:t>Nurse Family Partnership</w:t>
            </w:r>
          </w:p>
          <w:p w:rsidR="00A62585" w:rsidRPr="005D4529" w:rsidRDefault="00A62585" w:rsidP="00074077">
            <w:pPr>
              <w:autoSpaceDE w:val="0"/>
              <w:autoSpaceDN w:val="0"/>
              <w:adjustRightInd w:val="0"/>
              <w:jc w:val="center"/>
              <w:rPr>
                <w:rFonts w:ascii="Times New Roman" w:eastAsia="Times New Roman" w:hAnsi="Times New Roman" w:cs="Britannic Bold"/>
                <w:color w:val="000000"/>
                <w:sz w:val="24"/>
                <w:szCs w:val="24"/>
              </w:rPr>
            </w:pPr>
            <w:r w:rsidRPr="005D4529">
              <w:rPr>
                <w:rFonts w:ascii="Times New Roman" w:eastAsia="Times New Roman" w:hAnsi="Times New Roman" w:cs="Britannic Bold"/>
                <w:color w:val="000000"/>
                <w:sz w:val="24"/>
                <w:szCs w:val="24"/>
              </w:rPr>
              <w:t>(NFP)</w:t>
            </w:r>
          </w:p>
        </w:tc>
        <w:tc>
          <w:tcPr>
            <w:tcW w:w="1530" w:type="dxa"/>
            <w:shd w:val="clear" w:color="auto" w:fill="B8CCE4" w:themeFill="accent1" w:themeFillTint="66"/>
          </w:tcPr>
          <w:p w:rsidR="00A62585" w:rsidRDefault="00A62585" w:rsidP="0007407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ritannic Bold"/>
                <w:color w:val="000000"/>
                <w:sz w:val="24"/>
                <w:szCs w:val="24"/>
              </w:rPr>
            </w:pPr>
          </w:p>
          <w:p w:rsidR="00A62585" w:rsidRPr="005D4529" w:rsidRDefault="00A62585" w:rsidP="0007407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ritannic Bold"/>
                <w:color w:val="000000"/>
                <w:sz w:val="24"/>
                <w:szCs w:val="24"/>
              </w:rPr>
            </w:pPr>
            <w:r w:rsidRPr="00E745E4">
              <w:rPr>
                <w:rFonts w:ascii="Times New Roman" w:eastAsia="Times New Roman" w:hAnsi="Times New Roman" w:cs="Britannic Bold"/>
                <w:color w:val="auto"/>
                <w:sz w:val="24"/>
                <w:szCs w:val="24"/>
              </w:rPr>
              <w:t>Nurse Support Program</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B8CCE4" w:themeFill="accent1" w:themeFillTint="66"/>
            <w:vAlign w:val="center"/>
          </w:tcPr>
          <w:p w:rsidR="00A62585" w:rsidRPr="005D4529" w:rsidRDefault="00A62585" w:rsidP="00074077">
            <w:pPr>
              <w:autoSpaceDE w:val="0"/>
              <w:autoSpaceDN w:val="0"/>
              <w:adjustRightInd w:val="0"/>
              <w:jc w:val="center"/>
              <w:rPr>
                <w:rFonts w:ascii="Times New Roman" w:eastAsia="Times New Roman" w:hAnsi="Times New Roman" w:cs="Britannic Bold"/>
                <w:color w:val="000000"/>
                <w:sz w:val="24"/>
                <w:szCs w:val="24"/>
              </w:rPr>
            </w:pPr>
            <w:r w:rsidRPr="005D4529">
              <w:rPr>
                <w:rFonts w:ascii="Times New Roman" w:eastAsia="Times New Roman" w:hAnsi="Times New Roman" w:cs="Britannic Bold"/>
                <w:color w:val="000000"/>
                <w:sz w:val="24"/>
                <w:szCs w:val="24"/>
              </w:rPr>
              <w:t>Parents as Teachers (PAT)</w:t>
            </w:r>
          </w:p>
        </w:tc>
        <w:tc>
          <w:tcPr>
            <w:tcW w:w="1985" w:type="dxa"/>
            <w:shd w:val="clear" w:color="auto" w:fill="B8CCE4" w:themeFill="accent1" w:themeFillTint="66"/>
            <w:vAlign w:val="center"/>
          </w:tcPr>
          <w:p w:rsidR="00A62585" w:rsidRPr="005D4529" w:rsidRDefault="00A62585" w:rsidP="0007407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ritannic Bold"/>
                <w:color w:val="000000"/>
                <w:sz w:val="24"/>
                <w:szCs w:val="24"/>
              </w:rPr>
            </w:pPr>
            <w:r w:rsidRPr="005D4529">
              <w:rPr>
                <w:rFonts w:ascii="Times New Roman" w:eastAsia="Times New Roman" w:hAnsi="Times New Roman" w:cs="Britannic Bold"/>
                <w:color w:val="000000"/>
                <w:sz w:val="24"/>
                <w:szCs w:val="24"/>
              </w:rPr>
              <w:t>Home Instruction for Parents of Preschool Youngsters (HIPPY)</w:t>
            </w:r>
          </w:p>
        </w:tc>
        <w:tc>
          <w:tcPr>
            <w:cnfStyle w:val="000010000000" w:firstRow="0" w:lastRow="0" w:firstColumn="0" w:lastColumn="0" w:oddVBand="1" w:evenVBand="0" w:oddHBand="0" w:evenHBand="0" w:firstRowFirstColumn="0" w:firstRowLastColumn="0" w:lastRowFirstColumn="0" w:lastRowLastColumn="0"/>
            <w:tcW w:w="1831" w:type="dxa"/>
            <w:shd w:val="clear" w:color="auto" w:fill="B8CCE4" w:themeFill="accent1" w:themeFillTint="66"/>
          </w:tcPr>
          <w:p w:rsidR="00A62585" w:rsidRDefault="00A62585" w:rsidP="00074077">
            <w:pPr>
              <w:autoSpaceDE w:val="0"/>
              <w:autoSpaceDN w:val="0"/>
              <w:adjustRightInd w:val="0"/>
              <w:jc w:val="center"/>
              <w:rPr>
                <w:rFonts w:ascii="Times New Roman" w:eastAsia="Times New Roman" w:hAnsi="Times New Roman" w:cs="Britannic Bold"/>
                <w:color w:val="000000"/>
                <w:sz w:val="24"/>
                <w:szCs w:val="24"/>
              </w:rPr>
            </w:pPr>
          </w:p>
          <w:p w:rsidR="00A62585" w:rsidRPr="005D4529" w:rsidRDefault="00A62585" w:rsidP="00074077">
            <w:pPr>
              <w:autoSpaceDE w:val="0"/>
              <w:autoSpaceDN w:val="0"/>
              <w:adjustRightInd w:val="0"/>
              <w:jc w:val="center"/>
              <w:rPr>
                <w:rFonts w:ascii="Times New Roman" w:eastAsia="Times New Roman" w:hAnsi="Times New Roman" w:cs="Britannic Bold"/>
                <w:color w:val="000000"/>
                <w:sz w:val="24"/>
                <w:szCs w:val="24"/>
              </w:rPr>
            </w:pPr>
            <w:r>
              <w:rPr>
                <w:rFonts w:ascii="Times New Roman" w:eastAsia="Times New Roman" w:hAnsi="Times New Roman" w:cs="Britannic Bold"/>
                <w:color w:val="000000"/>
                <w:sz w:val="24"/>
                <w:szCs w:val="24"/>
              </w:rPr>
              <w:t>SafeCare Colorado</w:t>
            </w:r>
          </w:p>
        </w:tc>
      </w:tr>
      <w:tr w:rsidR="00A62585" w:rsidRPr="005D4529" w:rsidTr="00E745E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sidRPr="005D4529">
              <w:rPr>
                <w:rFonts w:ascii="Times New Roman" w:eastAsia="Times New Roman" w:hAnsi="Times New Roman" w:cs="Times New Roman"/>
                <w:color w:val="000000"/>
              </w:rPr>
              <w:t>Offered at no-cost to families</w:t>
            </w:r>
          </w:p>
        </w:tc>
        <w:tc>
          <w:tcPr>
            <w:cnfStyle w:val="000010000000" w:firstRow="0" w:lastRow="0" w:firstColumn="0" w:lastColumn="0" w:oddVBand="1" w:evenVBand="0" w:oddHBand="0" w:evenHBand="0" w:firstRowFirstColumn="0" w:firstRowLastColumn="0" w:lastRowFirstColumn="0" w:lastRowLastColumn="0"/>
            <w:tcW w:w="2248" w:type="dxa"/>
            <w:tcBorders>
              <w:top w:val="single" w:sz="24" w:space="0" w:color="FFFFFF" w:themeColor="background1"/>
            </w:tcBorders>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530" w:type="dxa"/>
            <w:tcBorders>
              <w:top w:val="single" w:sz="24" w:space="0" w:color="FFFFFF" w:themeColor="background1"/>
            </w:tcBorders>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440" w:type="dxa"/>
            <w:tcBorders>
              <w:top w:val="single" w:sz="24" w:space="0" w:color="FFFFFF" w:themeColor="background1"/>
            </w:tcBorders>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985" w:type="dxa"/>
            <w:tcBorders>
              <w:top w:val="single" w:sz="24" w:space="0" w:color="FFFFFF" w:themeColor="background1"/>
            </w:tcBorders>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831" w:type="dxa"/>
            <w:tcBorders>
              <w:top w:val="single" w:sz="24" w:space="0" w:color="FFFFFF" w:themeColor="background1"/>
            </w:tcBorders>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A62585" w:rsidRPr="005D4529" w:rsidTr="00E745E4">
        <w:trPr>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Serves f</w:t>
            </w:r>
            <w:r w:rsidRPr="005D4529">
              <w:rPr>
                <w:rFonts w:ascii="Times New Roman" w:eastAsia="Times New Roman" w:hAnsi="Times New Roman" w:cs="Times New Roman"/>
                <w:color w:val="000000"/>
              </w:rPr>
              <w:t>irst-time moms only</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530" w:type="dxa"/>
            <w:shd w:val="clear" w:color="auto" w:fill="DBE5F1" w:themeFill="accent1" w:themeFillTint="33"/>
          </w:tcPr>
          <w:p w:rsidR="00A62585" w:rsidRPr="005D4529" w:rsidRDefault="00A6258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r>
      <w:tr w:rsidR="00A62585" w:rsidRPr="005D4529" w:rsidTr="00E745E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sidRPr="005D4529">
              <w:rPr>
                <w:rFonts w:ascii="Times New Roman" w:eastAsia="Times New Roman" w:hAnsi="Times New Roman" w:cs="Times New Roman"/>
                <w:color w:val="000000"/>
              </w:rPr>
              <w:t>Meetings with other families</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c>
          <w:tcPr>
            <w:tcW w:w="1530" w:type="dxa"/>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r>
      <w:tr w:rsidR="00A62585" w:rsidRPr="005D4529" w:rsidTr="00E745E4">
        <w:trPr>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Prenatal-</w:t>
            </w:r>
            <w:r w:rsidRPr="005D4529">
              <w:rPr>
                <w:rFonts w:ascii="Times New Roman" w:eastAsia="Times New Roman" w:hAnsi="Times New Roman" w:cs="Times New Roman"/>
                <w:color w:val="000000"/>
              </w:rPr>
              <w:t>30 days postpartum (</w:t>
            </w:r>
            <w:r>
              <w:rPr>
                <w:rFonts w:ascii="Times New Roman" w:eastAsia="Times New Roman" w:hAnsi="Times New Roman" w:cs="Times New Roman"/>
                <w:color w:val="000000"/>
              </w:rPr>
              <w:t xml:space="preserve">age at </w:t>
            </w:r>
            <w:r w:rsidRPr="005D4529">
              <w:rPr>
                <w:rFonts w:ascii="Times New Roman" w:eastAsia="Times New Roman" w:hAnsi="Times New Roman" w:cs="Times New Roman"/>
                <w:color w:val="000000"/>
              </w:rPr>
              <w:t>referral)</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530" w:type="dxa"/>
            <w:shd w:val="clear" w:color="auto" w:fill="DBE5F1" w:themeFill="accent1" w:themeFillTint="33"/>
          </w:tcPr>
          <w:p w:rsidR="00A62585" w:rsidRPr="005D4529" w:rsidRDefault="00CD09E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E745E4" w:rsidP="00074077">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r>
      <w:tr w:rsidR="00A62585" w:rsidRPr="005D4529" w:rsidTr="00E745E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sidRPr="005D4529">
              <w:rPr>
                <w:rFonts w:ascii="Times New Roman" w:eastAsia="Times New Roman" w:hAnsi="Times New Roman" w:cs="Times New Roman"/>
                <w:color w:val="000000"/>
              </w:rPr>
              <w:t>Prenatal-36 months (age at referral)</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c>
          <w:tcPr>
            <w:tcW w:w="1530" w:type="dxa"/>
            <w:shd w:val="clear" w:color="auto" w:fill="DBE5F1" w:themeFill="accent1" w:themeFillTint="33"/>
          </w:tcPr>
          <w:p w:rsidR="00A62585" w:rsidRPr="005D4529" w:rsidRDefault="00CD09E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4B440A">
              <w:rPr>
                <w:rFonts w:ascii="Times New Roman" w:eastAsia="Times New Roman" w:hAnsi="Times New Roman" w:cs="Times New Roman"/>
                <w:color w:val="000000"/>
                <w:u w:val="single"/>
              </w:rPr>
              <w:t>Birth</w:t>
            </w:r>
            <w:r>
              <w:rPr>
                <w:rFonts w:ascii="Times New Roman" w:eastAsia="Times New Roman" w:hAnsi="Times New Roman" w:cs="Times New Roman"/>
                <w:color w:val="000000"/>
              </w:rPr>
              <w:t>-36 months</w:t>
            </w:r>
          </w:p>
        </w:tc>
      </w:tr>
      <w:tr w:rsidR="00A62585" w:rsidRPr="005D4529" w:rsidTr="00E745E4">
        <w:trPr>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sidRPr="005D4529">
              <w:rPr>
                <w:rFonts w:ascii="Times New Roman" w:eastAsia="Times New Roman" w:hAnsi="Times New Roman" w:cs="Times New Roman"/>
                <w:color w:val="000000"/>
              </w:rPr>
              <w:t>Age 3-5 years (age at referral)</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c>
          <w:tcPr>
            <w:tcW w:w="1530" w:type="dxa"/>
            <w:shd w:val="clear" w:color="auto" w:fill="DBE5F1" w:themeFill="accent1" w:themeFillTint="33"/>
          </w:tcPr>
          <w:p w:rsidR="00A62585" w:rsidRPr="008933CF" w:rsidRDefault="00CD09E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X</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FF0000"/>
              </w:rPr>
            </w:pPr>
            <w:r w:rsidRPr="008933CF">
              <w:rPr>
                <w:rFonts w:ascii="Times New Roman" w:eastAsia="Times New Roman" w:hAnsi="Times New Roman" w:cs="Times New Roman"/>
              </w:rPr>
              <w:t>X</w:t>
            </w: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A62585" w:rsidRPr="005D4529" w:rsidTr="00E745E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Pr>
                <w:rFonts w:ascii="Times New Roman" w:eastAsia="Times New Roman" w:hAnsi="Times New Roman" w:cs="Times New Roman"/>
                <w:color w:val="000000"/>
              </w:rPr>
              <w:t>Health checks/developmental s</w:t>
            </w:r>
            <w:r w:rsidRPr="005D4529">
              <w:rPr>
                <w:rFonts w:ascii="Times New Roman" w:eastAsia="Times New Roman" w:hAnsi="Times New Roman" w:cs="Times New Roman"/>
                <w:color w:val="000000"/>
              </w:rPr>
              <w:t>creenings</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530" w:type="dxa"/>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r>
      <w:tr w:rsidR="00A62585" w:rsidRPr="005D4529" w:rsidTr="00E745E4">
        <w:trPr>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sidRPr="005D4529">
              <w:rPr>
                <w:rFonts w:ascii="Times New Roman" w:eastAsia="Times New Roman" w:hAnsi="Times New Roman" w:cs="Times New Roman"/>
                <w:color w:val="000000"/>
              </w:rPr>
              <w:t xml:space="preserve">Referrals to other services </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530" w:type="dxa"/>
            <w:shd w:val="clear" w:color="auto" w:fill="DBE5F1" w:themeFill="accent1" w:themeFillTint="33"/>
          </w:tcPr>
          <w:p w:rsidR="00A62585" w:rsidRPr="005D4529" w:rsidRDefault="00A6258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r>
      <w:tr w:rsidR="00A62585" w:rsidRPr="005D4529" w:rsidTr="00E745E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sidRPr="005D4529">
              <w:rPr>
                <w:rFonts w:ascii="Times New Roman" w:eastAsia="Times New Roman" w:hAnsi="Times New Roman" w:cs="Times New Roman"/>
                <w:color w:val="000000"/>
              </w:rPr>
              <w:t>Job development coaching</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X</w:t>
            </w:r>
          </w:p>
        </w:tc>
        <w:tc>
          <w:tcPr>
            <w:tcW w:w="1530" w:type="dxa"/>
            <w:shd w:val="clear" w:color="auto" w:fill="DBE5F1" w:themeFill="accent1" w:themeFillTint="33"/>
          </w:tcPr>
          <w:p w:rsidR="00A62585" w:rsidRPr="005D4529" w:rsidRDefault="00CD09E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p>
        </w:tc>
      </w:tr>
      <w:tr w:rsidR="00A62585" w:rsidRPr="005D4529" w:rsidTr="00E745E4">
        <w:trPr>
          <w:trHeight w:val="371"/>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sidRPr="005D4529">
              <w:rPr>
                <w:rFonts w:ascii="Times New Roman" w:eastAsia="Times New Roman" w:hAnsi="Times New Roman" w:cs="Times New Roman"/>
                <w:color w:val="000000"/>
              </w:rPr>
              <w:t>How often</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Weekly</w:t>
            </w:r>
          </w:p>
        </w:tc>
        <w:tc>
          <w:tcPr>
            <w:tcW w:w="1530" w:type="dxa"/>
            <w:shd w:val="clear" w:color="auto" w:fill="DBE5F1" w:themeFill="accent1" w:themeFillTint="33"/>
          </w:tcPr>
          <w:p w:rsidR="00A62585" w:rsidRDefault="00CD09E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 times per month</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2 times per m</w:t>
            </w:r>
            <w:r w:rsidRPr="005D4529">
              <w:rPr>
                <w:rFonts w:ascii="Times New Roman" w:eastAsia="Times New Roman" w:hAnsi="Times New Roman" w:cs="Times New Roman"/>
                <w:color w:val="000000"/>
              </w:rPr>
              <w:t>onth</w:t>
            </w: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Weekly</w:t>
            </w: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Weekly</w:t>
            </w:r>
          </w:p>
        </w:tc>
      </w:tr>
      <w:tr w:rsidR="00A62585" w:rsidRPr="005D4529" w:rsidTr="00E745E4">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270" w:type="dxa"/>
            <w:tcBorders>
              <w:bottom w:val="single" w:sz="8" w:space="0" w:color="FFFFFF" w:themeColor="background1"/>
            </w:tcBorders>
            <w:shd w:val="clear" w:color="auto" w:fill="B8CCE4" w:themeFill="accent1" w:themeFillTint="66"/>
          </w:tcPr>
          <w:p w:rsidR="00A62585" w:rsidRPr="005D4529" w:rsidRDefault="00A62585" w:rsidP="00074077">
            <w:pPr>
              <w:autoSpaceDE w:val="0"/>
              <w:autoSpaceDN w:val="0"/>
              <w:adjustRightInd w:val="0"/>
              <w:rPr>
                <w:rFonts w:ascii="Times New Roman" w:eastAsia="Times New Roman" w:hAnsi="Times New Roman" w:cs="Times New Roman"/>
                <w:color w:val="000000"/>
              </w:rPr>
            </w:pPr>
            <w:r w:rsidRPr="005D4529">
              <w:rPr>
                <w:rFonts w:ascii="Times New Roman" w:eastAsia="Times New Roman" w:hAnsi="Times New Roman" w:cs="Times New Roman"/>
                <w:color w:val="000000"/>
              </w:rPr>
              <w:t>Visitor</w:t>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Registered </w:t>
            </w:r>
            <w:r w:rsidRPr="005D4529">
              <w:rPr>
                <w:rFonts w:ascii="Times New Roman" w:eastAsia="Times New Roman" w:hAnsi="Times New Roman" w:cs="Times New Roman"/>
                <w:color w:val="000000"/>
              </w:rPr>
              <w:t>Nurse</w:t>
            </w:r>
          </w:p>
        </w:tc>
        <w:tc>
          <w:tcPr>
            <w:tcW w:w="1530" w:type="dxa"/>
            <w:shd w:val="clear" w:color="auto" w:fill="DBE5F1" w:themeFill="accent1" w:themeFillTint="33"/>
          </w:tcPr>
          <w:p w:rsidR="00A62585" w:rsidRPr="005D4529" w:rsidRDefault="00CD09E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Registered Nurse</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sidRPr="005D4529">
              <w:rPr>
                <w:rFonts w:ascii="Times New Roman" w:eastAsia="Times New Roman" w:hAnsi="Times New Roman" w:cs="Times New Roman"/>
                <w:color w:val="000000"/>
              </w:rPr>
              <w:t>Certified Parent Educator</w:t>
            </w:r>
          </w:p>
        </w:tc>
        <w:tc>
          <w:tcPr>
            <w:tcW w:w="1985" w:type="dxa"/>
            <w:shd w:val="clear" w:color="auto" w:fill="DBE5F1" w:themeFill="accent1" w:themeFillTint="33"/>
          </w:tcPr>
          <w:p w:rsidR="00A62585" w:rsidRPr="005D4529" w:rsidRDefault="00A62585" w:rsidP="0007407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Certified Home Visitor</w:t>
            </w: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Pr="005D4529" w:rsidRDefault="00A62585" w:rsidP="00074077">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Certified Home Visitor</w:t>
            </w:r>
          </w:p>
        </w:tc>
      </w:tr>
      <w:tr w:rsidR="00A62585" w:rsidRPr="005D4529" w:rsidTr="00E745E4">
        <w:trPr>
          <w:trHeight w:val="3397"/>
        </w:trPr>
        <w:tc>
          <w:tcPr>
            <w:cnfStyle w:val="001000000000" w:firstRow="0" w:lastRow="0" w:firstColumn="1" w:lastColumn="0" w:oddVBand="0" w:evenVBand="0" w:oddHBand="0" w:evenHBand="0" w:firstRowFirstColumn="0" w:firstRowLastColumn="0" w:lastRowFirstColumn="0" w:lastRowLastColumn="0"/>
            <w:tcW w:w="2270" w:type="dxa"/>
            <w:shd w:val="clear" w:color="auto" w:fill="B8CCE4" w:themeFill="accent1" w:themeFillTint="66"/>
          </w:tcPr>
          <w:p w:rsidR="00A62585" w:rsidRDefault="00A62585" w:rsidP="00074077">
            <w:pPr>
              <w:autoSpaceDE w:val="0"/>
              <w:autoSpaceDN w:val="0"/>
              <w:adjustRightInd w:val="0"/>
              <w:rPr>
                <w:rFonts w:ascii="Times New Roman" w:eastAsia="Times New Roman" w:hAnsi="Times New Roman" w:cs="Times New Roman"/>
                <w:b w:val="0"/>
                <w:bCs w:val="0"/>
                <w:color w:val="000000"/>
              </w:rPr>
            </w:pPr>
            <w:r w:rsidRPr="005D4529">
              <w:rPr>
                <w:rFonts w:ascii="Times New Roman" w:eastAsia="Times New Roman" w:hAnsi="Times New Roman" w:cs="Times New Roman"/>
                <w:color w:val="000000"/>
              </w:rPr>
              <w:t>Eligibility Criteria</w:t>
            </w:r>
          </w:p>
          <w:p w:rsidR="00A62585" w:rsidRPr="00B876F4" w:rsidRDefault="00A62585" w:rsidP="00074077">
            <w:pPr>
              <w:rPr>
                <w:rFonts w:ascii="Times New Roman" w:eastAsia="Times New Roman" w:hAnsi="Times New Roman" w:cs="Times New Roman"/>
              </w:rPr>
            </w:pPr>
          </w:p>
          <w:p w:rsidR="00A62585" w:rsidRDefault="00A62585" w:rsidP="00074077">
            <w:pPr>
              <w:rPr>
                <w:rFonts w:ascii="Times New Roman" w:eastAsia="Times New Roman" w:hAnsi="Times New Roman" w:cs="Times New Roman"/>
                <w:b w:val="0"/>
                <w:bCs w:val="0"/>
              </w:rPr>
            </w:pPr>
          </w:p>
          <w:p w:rsidR="00A62585" w:rsidRDefault="00A62585" w:rsidP="00074077">
            <w:pPr>
              <w:rPr>
                <w:rFonts w:ascii="Times New Roman" w:eastAsia="Times New Roman" w:hAnsi="Times New Roman" w:cs="Times New Roman"/>
                <w:b w:val="0"/>
                <w:bCs w:val="0"/>
              </w:rPr>
            </w:pPr>
          </w:p>
          <w:p w:rsidR="00A62585" w:rsidRDefault="00A62585" w:rsidP="00074077">
            <w:pPr>
              <w:rPr>
                <w:rFonts w:ascii="Times New Roman" w:eastAsia="Times New Roman" w:hAnsi="Times New Roman" w:cs="Times New Roman"/>
                <w:b w:val="0"/>
                <w:bCs w:val="0"/>
              </w:rPr>
            </w:pPr>
          </w:p>
          <w:p w:rsidR="00A62585" w:rsidRDefault="00A62585" w:rsidP="00074077">
            <w:pPr>
              <w:rPr>
                <w:rFonts w:ascii="Times New Roman" w:eastAsia="Times New Roman" w:hAnsi="Times New Roman" w:cs="Times New Roman"/>
                <w:b w:val="0"/>
                <w:bCs w:val="0"/>
              </w:rPr>
            </w:pPr>
          </w:p>
          <w:p w:rsidR="00A62585" w:rsidRPr="00B876F4" w:rsidRDefault="00A62585" w:rsidP="00074077">
            <w:pPr>
              <w:tabs>
                <w:tab w:val="left" w:pos="1080"/>
              </w:tabs>
              <w:rPr>
                <w:rFonts w:ascii="Times New Roman" w:eastAsia="Times New Roman" w:hAnsi="Times New Roman" w:cs="Times New Roman"/>
              </w:rPr>
            </w:pPr>
            <w:r>
              <w:rPr>
                <w:rFonts w:ascii="Times New Roman" w:eastAsia="Times New Roman" w:hAnsi="Times New Roman" w:cs="Times New Roman"/>
              </w:rPr>
              <w:tab/>
            </w:r>
          </w:p>
        </w:tc>
        <w:tc>
          <w:tcPr>
            <w:cnfStyle w:val="000010000000" w:firstRow="0" w:lastRow="0" w:firstColumn="0" w:lastColumn="0" w:oddVBand="1" w:evenVBand="0" w:oddHBand="0" w:evenHBand="0" w:firstRowFirstColumn="0" w:firstRowLastColumn="0" w:lastRowFirstColumn="0" w:lastRowLastColumn="0"/>
            <w:tcW w:w="2248" w:type="dxa"/>
            <w:shd w:val="clear" w:color="auto" w:fill="DBE5F1" w:themeFill="accent1" w:themeFillTint="33"/>
          </w:tcPr>
          <w:p w:rsidR="00A62585" w:rsidRPr="00744EEF" w:rsidRDefault="00A62585" w:rsidP="00074077">
            <w:pPr>
              <w:numPr>
                <w:ilvl w:val="0"/>
                <w:numId w:val="5"/>
              </w:numPr>
              <w:ind w:left="144" w:hanging="144"/>
              <w:contextualSpacing/>
              <w:rPr>
                <w:rFonts w:ascii="Times New Roman" w:eastAsia="Times New Roman" w:hAnsi="Times New Roman"/>
                <w:szCs w:val="24"/>
              </w:rPr>
            </w:pPr>
            <w:r>
              <w:rPr>
                <w:rFonts w:ascii="Times New Roman" w:eastAsia="Times New Roman" w:hAnsi="Times New Roman" w:cs="Times New Roman"/>
                <w:szCs w:val="24"/>
              </w:rPr>
              <w:t>Any first-</w:t>
            </w:r>
            <w:r w:rsidRPr="00744EEF">
              <w:rPr>
                <w:rFonts w:ascii="Times New Roman" w:eastAsia="Times New Roman" w:hAnsi="Times New Roman" w:cs="Times New Roman"/>
                <w:szCs w:val="24"/>
              </w:rPr>
              <w:t xml:space="preserve">time parent (includes any live births). </w:t>
            </w:r>
          </w:p>
          <w:p w:rsidR="00A62585" w:rsidRPr="00744EEF" w:rsidRDefault="00A62585" w:rsidP="00074077">
            <w:pPr>
              <w:numPr>
                <w:ilvl w:val="0"/>
                <w:numId w:val="5"/>
              </w:numPr>
              <w:ind w:left="144" w:hanging="144"/>
              <w:contextualSpacing/>
              <w:rPr>
                <w:rFonts w:ascii="Times New Roman" w:eastAsia="Times New Roman" w:hAnsi="Times New Roman" w:cs="Times New Roman"/>
                <w:szCs w:val="24"/>
              </w:rPr>
            </w:pPr>
            <w:r w:rsidRPr="00744EEF">
              <w:rPr>
                <w:rFonts w:ascii="Times New Roman" w:eastAsia="Times New Roman" w:hAnsi="Times New Roman" w:cs="Times New Roman"/>
                <w:szCs w:val="24"/>
              </w:rPr>
              <w:t xml:space="preserve">Must be referred during pregnancy or up to 30 days postpartum.  </w:t>
            </w:r>
          </w:p>
          <w:p w:rsidR="00A62585" w:rsidRPr="00744EEF" w:rsidRDefault="00A62585" w:rsidP="00074077">
            <w:pPr>
              <w:numPr>
                <w:ilvl w:val="0"/>
                <w:numId w:val="5"/>
              </w:numPr>
              <w:ind w:left="144" w:hanging="144"/>
              <w:contextualSpacing/>
              <w:rPr>
                <w:rFonts w:ascii="Times New Roman" w:eastAsia="Times New Roman" w:hAnsi="Times New Roman" w:cs="Times New Roman"/>
                <w:szCs w:val="24"/>
              </w:rPr>
            </w:pPr>
            <w:r w:rsidRPr="00744EEF">
              <w:rPr>
                <w:rFonts w:ascii="Times New Roman" w:eastAsia="Times New Roman" w:hAnsi="Times New Roman" w:cs="Times New Roman"/>
                <w:szCs w:val="24"/>
              </w:rPr>
              <w:t>Must have income fall below 200% poverty level.</w:t>
            </w:r>
          </w:p>
          <w:p w:rsidR="00A62585" w:rsidRPr="00744EEF" w:rsidRDefault="00A62585" w:rsidP="00074077">
            <w:pPr>
              <w:contextualSpacing/>
              <w:rPr>
                <w:rFonts w:ascii="Times New Roman" w:eastAsia="Times New Roman" w:hAnsi="Times New Roman" w:cs="Times New Roman"/>
                <w:szCs w:val="24"/>
              </w:rPr>
            </w:pPr>
          </w:p>
          <w:p w:rsidR="00A62585" w:rsidRPr="00E745E4" w:rsidRDefault="00A62585" w:rsidP="00E745E4">
            <w:pPr>
              <w:contextualSpacing/>
              <w:rPr>
                <w:rFonts w:ascii="Times New Roman" w:eastAsia="Times New Roman" w:hAnsi="Times New Roman" w:cs="Times New Roman"/>
                <w:i/>
                <w:sz w:val="20"/>
              </w:rPr>
            </w:pPr>
            <w:r w:rsidRPr="00744EEF">
              <w:rPr>
                <w:rFonts w:ascii="Times New Roman" w:eastAsia="Times New Roman" w:hAnsi="Times New Roman" w:cs="Times New Roman"/>
                <w:i/>
                <w:szCs w:val="24"/>
              </w:rPr>
              <w:t>*Only counts mother’s income not family</w:t>
            </w:r>
          </w:p>
        </w:tc>
        <w:tc>
          <w:tcPr>
            <w:tcW w:w="1530" w:type="dxa"/>
            <w:shd w:val="clear" w:color="auto" w:fill="DBE5F1" w:themeFill="accent1" w:themeFillTint="33"/>
          </w:tcPr>
          <w:p w:rsidR="00A62585" w:rsidRDefault="00CD09E5" w:rsidP="00074077">
            <w:pPr>
              <w:numPr>
                <w:ilvl w:val="0"/>
                <w:numId w:val="5"/>
              </w:numPr>
              <w:ind w:left="144" w:hanging="144"/>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Pregnant or parenting a child</w:t>
            </w:r>
          </w:p>
          <w:p w:rsidR="00CD09E5" w:rsidRDefault="00CD09E5" w:rsidP="00074077">
            <w:pPr>
              <w:numPr>
                <w:ilvl w:val="0"/>
                <w:numId w:val="5"/>
              </w:numPr>
              <w:ind w:left="144" w:hanging="144"/>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Lives in Adams County</w:t>
            </w:r>
          </w:p>
          <w:p w:rsidR="00CD09E5" w:rsidRPr="0014249F" w:rsidRDefault="00CD09E5" w:rsidP="00074077">
            <w:pPr>
              <w:numPr>
                <w:ilvl w:val="0"/>
                <w:numId w:val="5"/>
              </w:numPr>
              <w:ind w:left="144" w:hanging="144"/>
              <w:contextual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Income must be below $75,000 annually </w:t>
            </w:r>
          </w:p>
        </w:tc>
        <w:tc>
          <w:tcPr>
            <w:cnfStyle w:val="000010000000" w:firstRow="0" w:lastRow="0" w:firstColumn="0" w:lastColumn="0" w:oddVBand="1" w:evenVBand="0" w:oddHBand="0" w:evenHBand="0" w:firstRowFirstColumn="0" w:firstRowLastColumn="0" w:lastRowFirstColumn="0" w:lastRowLastColumn="0"/>
            <w:tcW w:w="1440" w:type="dxa"/>
            <w:shd w:val="clear" w:color="auto" w:fill="DBE5F1" w:themeFill="accent1" w:themeFillTint="33"/>
          </w:tcPr>
          <w:p w:rsidR="00A62585" w:rsidRPr="0014249F" w:rsidRDefault="00A62585" w:rsidP="00074077">
            <w:pPr>
              <w:numPr>
                <w:ilvl w:val="0"/>
                <w:numId w:val="5"/>
              </w:numPr>
              <w:ind w:left="144" w:hanging="144"/>
              <w:contextualSpacing/>
              <w:rPr>
                <w:rFonts w:ascii="Times New Roman" w:eastAsia="Times New Roman" w:hAnsi="Times New Roman" w:cs="Times New Roman"/>
                <w:color w:val="000000"/>
              </w:rPr>
            </w:pPr>
            <w:r w:rsidRPr="0014249F">
              <w:rPr>
                <w:rFonts w:ascii="Times New Roman" w:eastAsia="Times New Roman" w:hAnsi="Times New Roman" w:cs="Times New Roman"/>
                <w:color w:val="000000"/>
              </w:rPr>
              <w:t>90% of families must be low-income; 10% non-low-income fami</w:t>
            </w:r>
            <w:r>
              <w:rPr>
                <w:rFonts w:ascii="Times New Roman" w:eastAsia="Times New Roman" w:hAnsi="Times New Roman" w:cs="Times New Roman"/>
                <w:color w:val="000000"/>
              </w:rPr>
              <w:t xml:space="preserve">lies if other child/family risk </w:t>
            </w:r>
            <w:r w:rsidRPr="0014249F">
              <w:rPr>
                <w:rFonts w:ascii="Times New Roman" w:eastAsia="Times New Roman" w:hAnsi="Times New Roman" w:cs="Times New Roman"/>
                <w:color w:val="000000"/>
              </w:rPr>
              <w:t>factors are present.</w:t>
            </w:r>
          </w:p>
          <w:p w:rsidR="00A62585" w:rsidRPr="005D4529" w:rsidRDefault="00A62585" w:rsidP="00074077">
            <w:pPr>
              <w:ind w:left="144"/>
              <w:contextualSpacing/>
              <w:rPr>
                <w:rFonts w:ascii="Times New Roman" w:eastAsia="Times New Roman" w:hAnsi="Times New Roman" w:cs="Times New Roman"/>
                <w:color w:val="000000"/>
              </w:rPr>
            </w:pPr>
          </w:p>
        </w:tc>
        <w:tc>
          <w:tcPr>
            <w:tcW w:w="1985" w:type="dxa"/>
            <w:shd w:val="clear" w:color="auto" w:fill="DBE5F1" w:themeFill="accent1" w:themeFillTint="33"/>
          </w:tcPr>
          <w:p w:rsidR="00A62585" w:rsidRPr="00556939" w:rsidRDefault="00A62585" w:rsidP="00556939">
            <w:pPr>
              <w:pStyle w:val="ListParagraph"/>
              <w:numPr>
                <w:ilvl w:val="0"/>
                <w:numId w:val="5"/>
              </w:numPr>
              <w:ind w:left="144" w:hanging="14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556939">
              <w:rPr>
                <w:rFonts w:ascii="Times New Roman" w:eastAsia="Times New Roman" w:hAnsi="Times New Roman" w:cs="Times New Roman"/>
                <w:szCs w:val="20"/>
              </w:rPr>
              <w:t>Child must be 3 or 4 on or before October 1</w:t>
            </w:r>
            <w:r w:rsidRPr="00556939">
              <w:rPr>
                <w:rFonts w:ascii="Times New Roman" w:eastAsia="Times New Roman" w:hAnsi="Times New Roman" w:cs="Times New Roman"/>
                <w:szCs w:val="20"/>
                <w:vertAlign w:val="superscript"/>
              </w:rPr>
              <w:t>st</w:t>
            </w:r>
          </w:p>
          <w:p w:rsidR="00A62585" w:rsidRPr="008D1018" w:rsidRDefault="00A62585" w:rsidP="00556939">
            <w:pPr>
              <w:pStyle w:val="ListParagraph"/>
              <w:numPr>
                <w:ilvl w:val="0"/>
                <w:numId w:val="5"/>
              </w:numPr>
              <w:ind w:left="144" w:hanging="14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556939">
              <w:rPr>
                <w:rFonts w:ascii="Times New Roman" w:eastAsia="Times New Roman" w:hAnsi="Times New Roman" w:cs="Times New Roman"/>
                <w:szCs w:val="20"/>
              </w:rPr>
              <w:t>Low-income families</w:t>
            </w:r>
          </w:p>
        </w:tc>
        <w:tc>
          <w:tcPr>
            <w:cnfStyle w:val="000010000000" w:firstRow="0" w:lastRow="0" w:firstColumn="0" w:lastColumn="0" w:oddVBand="1" w:evenVBand="0" w:oddHBand="0" w:evenHBand="0" w:firstRowFirstColumn="0" w:firstRowLastColumn="0" w:lastRowFirstColumn="0" w:lastRowLastColumn="0"/>
            <w:tcW w:w="1831" w:type="dxa"/>
            <w:shd w:val="clear" w:color="auto" w:fill="DBE5F1" w:themeFill="accent1" w:themeFillTint="33"/>
          </w:tcPr>
          <w:p w:rsidR="00A62585" w:rsidRDefault="00A62585" w:rsidP="00074077">
            <w:pPr>
              <w:numPr>
                <w:ilvl w:val="0"/>
                <w:numId w:val="4"/>
              </w:numPr>
              <w:ind w:left="144" w:hanging="144"/>
              <w:contextualSpacing/>
              <w:rPr>
                <w:rFonts w:ascii="Times New Roman" w:eastAsia="Times New Roman" w:hAnsi="Times New Roman" w:cs="Times New Roman"/>
              </w:rPr>
            </w:pPr>
            <w:r>
              <w:rPr>
                <w:rFonts w:ascii="Times New Roman" w:eastAsia="Times New Roman" w:hAnsi="Times New Roman" w:cs="Times New Roman"/>
              </w:rPr>
              <w:t>Families must have at least one child ages 0-5</w:t>
            </w:r>
          </w:p>
          <w:p w:rsidR="00A62585" w:rsidRDefault="00A62585" w:rsidP="00074077">
            <w:pPr>
              <w:numPr>
                <w:ilvl w:val="0"/>
                <w:numId w:val="4"/>
              </w:numPr>
              <w:ind w:left="144" w:hanging="144"/>
              <w:contextualSpacing/>
              <w:rPr>
                <w:rFonts w:ascii="Times New Roman" w:eastAsia="Times New Roman" w:hAnsi="Times New Roman" w:cs="Times New Roman"/>
              </w:rPr>
            </w:pPr>
            <w:r>
              <w:rPr>
                <w:rFonts w:ascii="Times New Roman" w:eastAsia="Times New Roman" w:hAnsi="Times New Roman" w:cs="Times New Roman"/>
              </w:rPr>
              <w:t>Must meet at least 3 high-risk criteria (see SafeCare referral form)</w:t>
            </w:r>
          </w:p>
          <w:p w:rsidR="00A62585" w:rsidRPr="00744EEF" w:rsidRDefault="00A62585" w:rsidP="00074077">
            <w:pPr>
              <w:numPr>
                <w:ilvl w:val="0"/>
                <w:numId w:val="4"/>
              </w:numPr>
              <w:ind w:left="144" w:hanging="144"/>
              <w:contextualSpacing/>
              <w:rPr>
                <w:rFonts w:ascii="Times New Roman" w:eastAsia="Times New Roman" w:hAnsi="Times New Roman" w:cs="Times New Roman"/>
              </w:rPr>
            </w:pPr>
            <w:r>
              <w:rPr>
                <w:rFonts w:ascii="Times New Roman" w:eastAsia="Times New Roman" w:hAnsi="Times New Roman" w:cs="Times New Roman"/>
              </w:rPr>
              <w:t xml:space="preserve">Cannot have an open court-involved child welfare case or open assessment </w:t>
            </w:r>
          </w:p>
        </w:tc>
      </w:tr>
    </w:tbl>
    <w:p w:rsidR="00E745E4" w:rsidRPr="00E745E4" w:rsidRDefault="00E745E4" w:rsidP="00E745E4">
      <w:pPr>
        <w:spacing w:after="0"/>
        <w:jc w:val="center"/>
        <w:rPr>
          <w:rFonts w:ascii="Calibri" w:hAnsi="Calibri" w:cs="Calibri"/>
          <w:sz w:val="28"/>
          <w:szCs w:val="25"/>
          <w:u w:val="single"/>
        </w:rPr>
      </w:pPr>
      <w:r w:rsidRPr="00E745E4">
        <w:rPr>
          <w:rFonts w:ascii="Calibri" w:hAnsi="Calibri" w:cs="Calibri"/>
          <w:sz w:val="28"/>
          <w:szCs w:val="25"/>
          <w:u w:val="single"/>
        </w:rPr>
        <w:lastRenderedPageBreak/>
        <w:t>Adams County Home Visitation Programs</w:t>
      </w:r>
    </w:p>
    <w:p w:rsidR="00E745E4" w:rsidRPr="00074077" w:rsidRDefault="00E745E4" w:rsidP="00E745E4">
      <w:pPr>
        <w:spacing w:after="0"/>
        <w:rPr>
          <w:rFonts w:ascii="Calibri" w:hAnsi="Calibri" w:cs="Calibri"/>
          <w:sz w:val="24"/>
          <w:szCs w:val="26"/>
        </w:rPr>
      </w:pPr>
      <w:r w:rsidRPr="00074077">
        <w:rPr>
          <w:rFonts w:ascii="Calibri" w:hAnsi="Calibri" w:cs="Calibri"/>
          <w:sz w:val="24"/>
          <w:szCs w:val="26"/>
          <w:u w:val="single"/>
        </w:rPr>
        <w:t>Nurse Family Partnership (NFP)</w:t>
      </w:r>
    </w:p>
    <w:p w:rsidR="00E745E4" w:rsidRDefault="00E745E4" w:rsidP="00E745E4">
      <w:pPr>
        <w:pStyle w:val="ListParagraph"/>
        <w:numPr>
          <w:ilvl w:val="0"/>
          <w:numId w:val="3"/>
        </w:numPr>
        <w:spacing w:after="0"/>
        <w:rPr>
          <w:rFonts w:ascii="Calibri" w:hAnsi="Calibri" w:cs="Calibri"/>
          <w:sz w:val="24"/>
        </w:rPr>
      </w:pPr>
      <w:r w:rsidRPr="00A62585">
        <w:rPr>
          <w:rFonts w:ascii="Calibri" w:hAnsi="Calibri" w:cs="Calibri"/>
          <w:sz w:val="24"/>
        </w:rPr>
        <w:t>Your nurse will support you to have a health</w:t>
      </w:r>
      <w:r>
        <w:rPr>
          <w:rFonts w:ascii="Calibri" w:hAnsi="Calibri" w:cs="Calibri"/>
          <w:sz w:val="24"/>
        </w:rPr>
        <w:t>y</w:t>
      </w:r>
      <w:r w:rsidRPr="00A62585">
        <w:rPr>
          <w:rFonts w:ascii="Calibri" w:hAnsi="Calibri" w:cs="Calibri"/>
          <w:sz w:val="24"/>
        </w:rPr>
        <w:t xml:space="preserve"> pregnancy and a healthy baby, become the best mom you can be, learn and practice things that make you more confident as a mom, get referrals for healthcare and other support services available near you, and follow your dreams for the future.</w:t>
      </w:r>
    </w:p>
    <w:p w:rsidR="00E745E4" w:rsidRPr="00E745E4" w:rsidRDefault="00E745E4" w:rsidP="00E745E4">
      <w:pPr>
        <w:spacing w:after="0"/>
        <w:rPr>
          <w:rFonts w:ascii="Calibri" w:hAnsi="Calibri" w:cs="Calibri"/>
          <w:sz w:val="12"/>
        </w:rPr>
      </w:pPr>
    </w:p>
    <w:p w:rsidR="00E745E4" w:rsidRDefault="00E745E4" w:rsidP="00E745E4">
      <w:pPr>
        <w:rPr>
          <w:rFonts w:ascii="Calibri" w:hAnsi="Calibri" w:cs="Calibri"/>
          <w:sz w:val="24"/>
        </w:rPr>
      </w:pPr>
      <w:r w:rsidRPr="00C951CF">
        <w:rPr>
          <w:rFonts w:ascii="Calibri" w:hAnsi="Calibri" w:cs="Calibri"/>
          <w:noProof/>
          <w:sz w:val="24"/>
        </w:rPr>
        <mc:AlternateContent>
          <mc:Choice Requires="wps">
            <w:drawing>
              <wp:anchor distT="0" distB="0" distL="114300" distR="114300" simplePos="0" relativeHeight="251660288" behindDoc="0" locked="0" layoutInCell="1" allowOverlap="1" wp14:anchorId="0AFFD37D" wp14:editId="136112D1">
                <wp:simplePos x="0" y="0"/>
                <wp:positionH relativeFrom="column">
                  <wp:posOffset>3529965</wp:posOffset>
                </wp:positionH>
                <wp:positionV relativeFrom="paragraph">
                  <wp:posOffset>57150</wp:posOffset>
                </wp:positionV>
                <wp:extent cx="3143250" cy="8763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76300"/>
                        </a:xfrm>
                        <a:prstGeom prst="rect">
                          <a:avLst/>
                        </a:prstGeom>
                        <a:solidFill>
                          <a:srgbClr val="FFFFFF"/>
                        </a:solidFill>
                        <a:ln w="9525">
                          <a:solidFill>
                            <a:srgbClr val="000000"/>
                          </a:solidFill>
                          <a:miter lim="800000"/>
                          <a:headEnd/>
                          <a:tailEnd/>
                        </a:ln>
                      </wps:spPr>
                      <wps:txbx>
                        <w:txbxContent>
                          <w:p w:rsidR="00E745E4" w:rsidRPr="001974C5" w:rsidRDefault="00E745E4" w:rsidP="00E745E4">
                            <w:pPr>
                              <w:spacing w:after="0"/>
                              <w:jc w:val="center"/>
                              <w:rPr>
                                <w:rFonts w:ascii="Calibri" w:hAnsi="Calibri" w:cs="Calibri"/>
                              </w:rPr>
                            </w:pPr>
                            <w:proofErr w:type="spellStart"/>
                            <w:r>
                              <w:rPr>
                                <w:rFonts w:ascii="Calibri" w:hAnsi="Calibri" w:cs="Calibri"/>
                                <w:b/>
                              </w:rPr>
                              <w:t>Centura</w:t>
                            </w:r>
                            <w:proofErr w:type="spellEnd"/>
                            <w:r>
                              <w:rPr>
                                <w:rFonts w:ascii="Calibri" w:hAnsi="Calibri" w:cs="Calibri"/>
                                <w:b/>
                              </w:rPr>
                              <w:t xml:space="preserve"> Health</w:t>
                            </w:r>
                            <w:r w:rsidRPr="001974C5">
                              <w:rPr>
                                <w:rFonts w:ascii="Calibri" w:hAnsi="Calibri" w:cs="Calibri"/>
                                <w:b/>
                              </w:rPr>
                              <w:t xml:space="preserve"> NFP</w:t>
                            </w:r>
                          </w:p>
                          <w:p w:rsidR="00E745E4" w:rsidRPr="001974C5" w:rsidRDefault="00E745E4" w:rsidP="00E745E4">
                            <w:pPr>
                              <w:spacing w:after="0"/>
                              <w:jc w:val="center"/>
                              <w:rPr>
                                <w:rFonts w:ascii="Calibri" w:hAnsi="Calibri" w:cs="Calibri"/>
                                <w:b/>
                                <w:sz w:val="24"/>
                              </w:rPr>
                            </w:pPr>
                            <w:r w:rsidRPr="001974C5">
                              <w:rPr>
                                <w:rFonts w:ascii="Calibri" w:hAnsi="Calibri" w:cs="Calibri"/>
                                <w:b/>
                                <w:sz w:val="24"/>
                              </w:rPr>
                              <w:t xml:space="preserve">Please </w:t>
                            </w:r>
                            <w:r w:rsidRPr="001974C5">
                              <w:rPr>
                                <w:rFonts w:ascii="Calibri" w:hAnsi="Calibri" w:cs="Calibri"/>
                                <w:b/>
                                <w:sz w:val="24"/>
                                <w:u w:val="single"/>
                              </w:rPr>
                              <w:t>Fax</w:t>
                            </w:r>
                            <w:r w:rsidRPr="001974C5">
                              <w:rPr>
                                <w:rFonts w:ascii="Calibri" w:hAnsi="Calibri" w:cs="Calibri"/>
                                <w:b/>
                                <w:sz w:val="24"/>
                              </w:rPr>
                              <w:t xml:space="preserve"> Referrals to:</w:t>
                            </w:r>
                          </w:p>
                          <w:p w:rsidR="00E745E4" w:rsidRPr="001974C5" w:rsidRDefault="00E745E4" w:rsidP="00E745E4">
                            <w:pPr>
                              <w:spacing w:after="0"/>
                              <w:jc w:val="center"/>
                              <w:rPr>
                                <w:rFonts w:ascii="Calibri" w:hAnsi="Calibri" w:cs="Calibri"/>
                                <w:b/>
                              </w:rPr>
                            </w:pPr>
                            <w:r w:rsidRPr="001974C5">
                              <w:rPr>
                                <w:rFonts w:ascii="Calibri" w:hAnsi="Calibri" w:cs="Calibri"/>
                                <w:b/>
                                <w:sz w:val="24"/>
                              </w:rPr>
                              <w:t>303-269-2970</w:t>
                            </w:r>
                          </w:p>
                          <w:p w:rsidR="00E745E4" w:rsidRPr="00C134B1" w:rsidRDefault="00E745E4" w:rsidP="00E745E4">
                            <w:pPr>
                              <w:spacing w:after="0"/>
                              <w:jc w:val="center"/>
                              <w:rPr>
                                <w:rFonts w:ascii="Calibri" w:hAnsi="Calibri" w:cs="Calibri"/>
                                <w:sz w:val="24"/>
                              </w:rPr>
                            </w:pPr>
                            <w:r w:rsidRPr="00C134B1">
                              <w:rPr>
                                <w:rFonts w:ascii="Calibri" w:hAnsi="Calibri" w:cs="Calibri"/>
                                <w:sz w:val="24"/>
                              </w:rPr>
                              <w:t>Phone: 303-269-2960</w:t>
                            </w:r>
                          </w:p>
                          <w:p w:rsidR="00E745E4" w:rsidRPr="003F4F2B" w:rsidRDefault="00E745E4" w:rsidP="00E745E4">
                            <w:pPr>
                              <w:spacing w:after="0"/>
                              <w:jc w:val="center"/>
                              <w:rPr>
                                <w:rFonts w:ascii="Calibri" w:hAnsi="Calibri" w:cs="Calibr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95pt;margin-top:4.5pt;width:24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JYJwIAAEsEAAAOAAAAZHJzL2Uyb0RvYy54bWysVNuO2yAQfa/Uf0C8N3acZC9WnNU221SV&#10;thdptx+AMY5RgaFAYm+/vgNOUqvtU1U/IIYZDjPnzHh9N2hFjsJ5Caai81lOiTAcGmn2Ff36vHtz&#10;Q4kPzDRMgREVfRGe3m1ev1r3thQFdKAa4QiCGF/2tqJdCLbMMs87oZmfgRUGnS04zQKabp81jvWI&#10;rlVW5PlV1oNrrAMuvMfTh9FJNwm/bQUPn9vWi0BURTG3kFaX1jqu2WbNyr1jtpP8lAb7hyw0kwYf&#10;vUA9sMDIwck/oLTkDjy0YcZBZ9C2kotUA1Yzz3+r5qljVqRakBxvLzT5/wfLPx2/OCIb1I4SwzRK&#10;9CyGQN7CQIrITm99iUFPFsPCgMcxMlbq7SPwb54Y2HbM7MW9c9B3gjWY3TzezCZXRxwfQer+IzT4&#10;DDsESEBD63QERDIIoqNKLxdlYiocDxfz5aJYoYuj7+b6apEn6TJWnm9b58N7AZrETUUdKp/Q2fHR&#10;h5gNK88hKXtQstlJpZLh9vVWOXJk2CW79KUCsMhpmDKkr+jtqliNBEx9fgqRp+9vEFoGbHclNVZx&#10;CWJlpO2daVIzBibVuMeUlTnxGKkbSQxDPSTBVmd5amhekFgHY3fjNOKmA/eDkh47u6L++4E5QYn6&#10;YFCc2/lyGUchGcvVdYGGm3rqqYcZjlAVDZSM221I4xN5M3CPIrYy8RvVHjM5pYwdm2g/TVcciamd&#10;on79AzY/AQAA//8DAFBLAwQUAAYACAAAACEAcXTNEN8AAAAKAQAADwAAAGRycy9kb3ducmV2Lnht&#10;bEyPQU/DMAyF70j8h8hIXBBLgHVbS9MJIYHgBgPBNWu8tiJxSpN15d/jneBm+z09f69cT96JEYfY&#10;BdJwNVMgkOpgO2o0vL89XK5AxGTIGhcINfxghHV1elKawoYDveK4SY3gEIqF0dCm1BdSxrpFb+Is&#10;9Eis7cLgTeJ1aKQdzIHDvZPXSi2kNx3xh9b0eN9i/bXZew2r+dP4GZ9vXj7qxc7l6WI5Pn4PWp+f&#10;TXe3IBJO6c8MR3xGh4qZtmFPNgqnIcuynK0acq501FWm+LDlab5UIKtS/q9Q/QIAAP//AwBQSwEC&#10;LQAUAAYACAAAACEAtoM4kv4AAADhAQAAEwAAAAAAAAAAAAAAAAAAAAAAW0NvbnRlbnRfVHlwZXNd&#10;LnhtbFBLAQItABQABgAIAAAAIQA4/SH/1gAAAJQBAAALAAAAAAAAAAAAAAAAAC8BAABfcmVscy8u&#10;cmVsc1BLAQItABQABgAIAAAAIQBHrvJYJwIAAEsEAAAOAAAAAAAAAAAAAAAAAC4CAABkcnMvZTJv&#10;RG9jLnhtbFBLAQItABQABgAIAAAAIQBxdM0Q3wAAAAoBAAAPAAAAAAAAAAAAAAAAAIEEAABkcnMv&#10;ZG93bnJldi54bWxQSwUGAAAAAAQABADzAAAAjQUAAAAA&#10;">
                <v:textbox>
                  <w:txbxContent>
                    <w:p w:rsidR="00E745E4" w:rsidRPr="001974C5" w:rsidRDefault="00E745E4" w:rsidP="00E745E4">
                      <w:pPr>
                        <w:spacing w:after="0"/>
                        <w:jc w:val="center"/>
                        <w:rPr>
                          <w:rFonts w:ascii="Calibri" w:hAnsi="Calibri" w:cs="Calibri"/>
                        </w:rPr>
                      </w:pPr>
                      <w:proofErr w:type="spellStart"/>
                      <w:r>
                        <w:rPr>
                          <w:rFonts w:ascii="Calibri" w:hAnsi="Calibri" w:cs="Calibri"/>
                          <w:b/>
                        </w:rPr>
                        <w:t>Centura</w:t>
                      </w:r>
                      <w:proofErr w:type="spellEnd"/>
                      <w:r>
                        <w:rPr>
                          <w:rFonts w:ascii="Calibri" w:hAnsi="Calibri" w:cs="Calibri"/>
                          <w:b/>
                        </w:rPr>
                        <w:t xml:space="preserve"> Health</w:t>
                      </w:r>
                      <w:r w:rsidRPr="001974C5">
                        <w:rPr>
                          <w:rFonts w:ascii="Calibri" w:hAnsi="Calibri" w:cs="Calibri"/>
                          <w:b/>
                        </w:rPr>
                        <w:t xml:space="preserve"> NFP</w:t>
                      </w:r>
                    </w:p>
                    <w:p w:rsidR="00E745E4" w:rsidRPr="001974C5" w:rsidRDefault="00E745E4" w:rsidP="00E745E4">
                      <w:pPr>
                        <w:spacing w:after="0"/>
                        <w:jc w:val="center"/>
                        <w:rPr>
                          <w:rFonts w:ascii="Calibri" w:hAnsi="Calibri" w:cs="Calibri"/>
                          <w:b/>
                          <w:sz w:val="24"/>
                        </w:rPr>
                      </w:pPr>
                      <w:r w:rsidRPr="001974C5">
                        <w:rPr>
                          <w:rFonts w:ascii="Calibri" w:hAnsi="Calibri" w:cs="Calibri"/>
                          <w:b/>
                          <w:sz w:val="24"/>
                        </w:rPr>
                        <w:t xml:space="preserve">Please </w:t>
                      </w:r>
                      <w:r w:rsidRPr="001974C5">
                        <w:rPr>
                          <w:rFonts w:ascii="Calibri" w:hAnsi="Calibri" w:cs="Calibri"/>
                          <w:b/>
                          <w:sz w:val="24"/>
                          <w:u w:val="single"/>
                        </w:rPr>
                        <w:t>Fax</w:t>
                      </w:r>
                      <w:r w:rsidRPr="001974C5">
                        <w:rPr>
                          <w:rFonts w:ascii="Calibri" w:hAnsi="Calibri" w:cs="Calibri"/>
                          <w:b/>
                          <w:sz w:val="24"/>
                        </w:rPr>
                        <w:t xml:space="preserve"> Referrals to:</w:t>
                      </w:r>
                    </w:p>
                    <w:p w:rsidR="00E745E4" w:rsidRPr="001974C5" w:rsidRDefault="00E745E4" w:rsidP="00E745E4">
                      <w:pPr>
                        <w:spacing w:after="0"/>
                        <w:jc w:val="center"/>
                        <w:rPr>
                          <w:rFonts w:ascii="Calibri" w:hAnsi="Calibri" w:cs="Calibri"/>
                          <w:b/>
                        </w:rPr>
                      </w:pPr>
                      <w:r w:rsidRPr="001974C5">
                        <w:rPr>
                          <w:rFonts w:ascii="Calibri" w:hAnsi="Calibri" w:cs="Calibri"/>
                          <w:b/>
                          <w:sz w:val="24"/>
                        </w:rPr>
                        <w:t>303-269-2970</w:t>
                      </w:r>
                    </w:p>
                    <w:p w:rsidR="00E745E4" w:rsidRPr="00C134B1" w:rsidRDefault="00E745E4" w:rsidP="00E745E4">
                      <w:pPr>
                        <w:spacing w:after="0"/>
                        <w:jc w:val="center"/>
                        <w:rPr>
                          <w:rFonts w:ascii="Calibri" w:hAnsi="Calibri" w:cs="Calibri"/>
                          <w:sz w:val="24"/>
                        </w:rPr>
                      </w:pPr>
                      <w:r w:rsidRPr="00C134B1">
                        <w:rPr>
                          <w:rFonts w:ascii="Calibri" w:hAnsi="Calibri" w:cs="Calibri"/>
                          <w:sz w:val="24"/>
                        </w:rPr>
                        <w:t>Phone: 303-269-2960</w:t>
                      </w:r>
                    </w:p>
                    <w:p w:rsidR="00E745E4" w:rsidRPr="003F4F2B" w:rsidRDefault="00E745E4" w:rsidP="00E745E4">
                      <w:pPr>
                        <w:spacing w:after="0"/>
                        <w:jc w:val="center"/>
                        <w:rPr>
                          <w:rFonts w:ascii="Calibri" w:hAnsi="Calibri" w:cs="Calibri"/>
                          <w:b/>
                          <w:sz w:val="24"/>
                        </w:rPr>
                      </w:pPr>
                    </w:p>
                  </w:txbxContent>
                </v:textbox>
              </v:shape>
            </w:pict>
          </mc:Fallback>
        </mc:AlternateContent>
      </w:r>
      <w:r w:rsidRPr="007D28CC">
        <w:rPr>
          <w:rFonts w:ascii="Calibri" w:hAnsi="Calibri" w:cs="Calibri"/>
          <w:noProof/>
          <w:sz w:val="24"/>
        </w:rPr>
        <mc:AlternateContent>
          <mc:Choice Requires="wps">
            <w:drawing>
              <wp:anchor distT="0" distB="0" distL="114300" distR="114300" simplePos="0" relativeHeight="251659264" behindDoc="0" locked="0" layoutInCell="1" allowOverlap="1" wp14:anchorId="0E1B9C71" wp14:editId="544D5D96">
                <wp:simplePos x="0" y="0"/>
                <wp:positionH relativeFrom="column">
                  <wp:posOffset>481965</wp:posOffset>
                </wp:positionH>
                <wp:positionV relativeFrom="paragraph">
                  <wp:posOffset>61595</wp:posOffset>
                </wp:positionV>
                <wp:extent cx="2374265" cy="876300"/>
                <wp:effectExtent l="0" t="0" r="2222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76300"/>
                        </a:xfrm>
                        <a:prstGeom prst="rect">
                          <a:avLst/>
                        </a:prstGeom>
                        <a:solidFill>
                          <a:srgbClr val="FFFFFF"/>
                        </a:solidFill>
                        <a:ln w="9525">
                          <a:solidFill>
                            <a:srgbClr val="000000"/>
                          </a:solidFill>
                          <a:miter lim="800000"/>
                          <a:headEnd/>
                          <a:tailEnd/>
                        </a:ln>
                      </wps:spPr>
                      <wps:txbx>
                        <w:txbxContent>
                          <w:p w:rsidR="00E745E4" w:rsidRPr="001974C5" w:rsidRDefault="00E745E4" w:rsidP="00E745E4">
                            <w:pPr>
                              <w:spacing w:after="0"/>
                              <w:jc w:val="center"/>
                              <w:rPr>
                                <w:rFonts w:ascii="Calibri" w:hAnsi="Calibri" w:cs="Calibri"/>
                              </w:rPr>
                            </w:pPr>
                            <w:r w:rsidRPr="001974C5">
                              <w:rPr>
                                <w:rFonts w:ascii="Calibri" w:hAnsi="Calibri" w:cs="Calibri"/>
                                <w:b/>
                              </w:rPr>
                              <w:t>Tri-County</w:t>
                            </w:r>
                            <w:r>
                              <w:rPr>
                                <w:rFonts w:ascii="Calibri" w:hAnsi="Calibri" w:cs="Calibri"/>
                                <w:b/>
                              </w:rPr>
                              <w:t xml:space="preserve"> Health Department</w:t>
                            </w:r>
                            <w:r w:rsidRPr="001974C5">
                              <w:rPr>
                                <w:rFonts w:ascii="Calibri" w:hAnsi="Calibri" w:cs="Calibri"/>
                                <w:b/>
                              </w:rPr>
                              <w:t xml:space="preserve"> NFP</w:t>
                            </w:r>
                          </w:p>
                          <w:p w:rsidR="00E745E4" w:rsidRPr="001974C5" w:rsidRDefault="00E745E4" w:rsidP="00E745E4">
                            <w:pPr>
                              <w:spacing w:after="0"/>
                              <w:jc w:val="center"/>
                              <w:rPr>
                                <w:rFonts w:ascii="Calibri" w:hAnsi="Calibri" w:cs="Calibri"/>
                                <w:b/>
                                <w:sz w:val="24"/>
                              </w:rPr>
                            </w:pPr>
                            <w:r w:rsidRPr="001974C5">
                              <w:rPr>
                                <w:rFonts w:ascii="Calibri" w:hAnsi="Calibri" w:cs="Calibri"/>
                                <w:b/>
                                <w:sz w:val="24"/>
                              </w:rPr>
                              <w:t xml:space="preserve">Please </w:t>
                            </w:r>
                            <w:r w:rsidRPr="001974C5">
                              <w:rPr>
                                <w:rFonts w:ascii="Calibri" w:hAnsi="Calibri" w:cs="Calibri"/>
                                <w:b/>
                                <w:sz w:val="24"/>
                                <w:u w:val="single"/>
                              </w:rPr>
                              <w:t>Fax</w:t>
                            </w:r>
                            <w:r w:rsidRPr="001974C5">
                              <w:rPr>
                                <w:rFonts w:ascii="Calibri" w:hAnsi="Calibri" w:cs="Calibri"/>
                                <w:b/>
                                <w:sz w:val="24"/>
                              </w:rPr>
                              <w:t xml:space="preserve"> Referrals to: </w:t>
                            </w:r>
                          </w:p>
                          <w:p w:rsidR="00E745E4" w:rsidRPr="001974C5" w:rsidRDefault="00E745E4" w:rsidP="00E745E4">
                            <w:pPr>
                              <w:spacing w:after="0"/>
                              <w:jc w:val="center"/>
                              <w:rPr>
                                <w:rFonts w:ascii="Calibri" w:hAnsi="Calibri" w:cs="Calibri"/>
                                <w:b/>
                                <w:sz w:val="24"/>
                              </w:rPr>
                            </w:pPr>
                            <w:r>
                              <w:rPr>
                                <w:rFonts w:ascii="Calibri" w:hAnsi="Calibri" w:cs="Calibri"/>
                                <w:b/>
                                <w:sz w:val="24"/>
                              </w:rPr>
                              <w:t>303-255-6290</w:t>
                            </w:r>
                          </w:p>
                          <w:p w:rsidR="00E745E4" w:rsidRPr="00C134B1" w:rsidRDefault="00E745E4" w:rsidP="00E745E4">
                            <w:pPr>
                              <w:spacing w:after="0"/>
                              <w:jc w:val="center"/>
                              <w:rPr>
                                <w:rFonts w:ascii="Calibri" w:hAnsi="Calibri" w:cs="Calibri"/>
                                <w:sz w:val="24"/>
                                <w:szCs w:val="24"/>
                              </w:rPr>
                            </w:pPr>
                            <w:r w:rsidRPr="00C134B1">
                              <w:rPr>
                                <w:rFonts w:ascii="Calibri" w:hAnsi="Calibri" w:cs="Calibri"/>
                                <w:sz w:val="24"/>
                                <w:szCs w:val="24"/>
                              </w:rPr>
                              <w:t>Phone: 303-255-6206</w:t>
                            </w:r>
                          </w:p>
                          <w:p w:rsidR="00E745E4" w:rsidRPr="001974C5" w:rsidRDefault="00E745E4" w:rsidP="00E745E4">
                            <w:pPr>
                              <w:spacing w:after="0"/>
                              <w:jc w:val="center"/>
                              <w:rPr>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95pt;margin-top:4.85pt;width:186.95pt;height:6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6mjKAIAAE0EAAAOAAAAZHJzL2Uyb0RvYy54bWysVNuO2yAQfa/Uf0C8N3ac264VZ7XNNlWl&#10;7UXa7QcQjGNUYCiQ2OnXd8BJGm3bl6p+QAwzHGbOmfHyrteKHITzEkxFx6OcEmE41NLsKvr1efPm&#10;hhIfmKmZAiMqehSe3q1ev1p2thQFtKBq4QiCGF92tqJtCLbMMs9boZkfgRUGnQ04zQKabpfVjnWI&#10;rlVW5Pk868DV1gEX3uPpw+Ckq4TfNIKHz03jRSCqophbSKtL6zau2WrJyp1jtpX8lAb7hyw0kwYf&#10;vUA9sMDI3snfoLTkDjw0YcRBZ9A0kotUA1Yzzl9U89QyK1ItSI63F5r8/4Plnw5fHJF1RSf5ghLD&#10;NIr0LPpA3kJPishPZ32JYU8WA0OPx6hzqtXbR+DfPDGwbpnZiXvnoGsFqzG/cbyZXV0dcHwE2XYf&#10;ocZn2D5AAuobpyN5SAdBdNTpeNEmpsLxsJgspsV8RglH381iPsmTeBkrz7et8+G9AE3ipqIOtU/o&#10;7PDoQ8yGleeQ+JgHJeuNVCoZbrddK0cODPtkk75UwIswZUhX0dtZMRsI+CtEnr4/QWgZsOGV1FjF&#10;JYiVkbZ3pk7tGJhUwx5TVubEY6RuIDH02z5JNj3Ls4X6iMQ6GPob5xE3LbgflHTY2xX13/fMCUrU&#10;B4Pi3I6n0zgMyZjOFgUa7tqzvfYwwxGqooGSYbsOaYAibwbuUcRGJn6j2kMmp5SxZxPtp/mKQ3Ft&#10;p6hff4HVTwAAAP//AwBQSwMEFAAGAAgAAAAhAD1qB3HdAAAACAEAAA8AAABkcnMvZG93bnJldi54&#10;bWxMj8FOwzAQRO9I/IO1SNyoU5QSEuJUqFIvvREq6NGNlzhtvI5it03/nuVEj6t5mn1TLifXizOO&#10;ofOkYD5LQCA13nTUKth+rp9eQYSoyejeEyq4YoBldX9X6sL4C33guY6t4BIKhVZgYxwKKUNj0ekw&#10;8wMSZz9+dDryObbSjPrC5a6Xz0nyIp3uiD9YPeDKYnOsT05BOM7Xi29/2Nrd5mrrw6776jYrpR4f&#10;pvc3EBGn+A/Dnz6rQ8VOe38iE0SvIFvkTCrIMxAcp2nOS/bMpVkGsirl7YDqFwAA//8DAFBLAQIt&#10;ABQABgAIAAAAIQC2gziS/gAAAOEBAAATAAAAAAAAAAAAAAAAAAAAAABbQ29udGVudF9UeXBlc10u&#10;eG1sUEsBAi0AFAAGAAgAAAAhADj9If/WAAAAlAEAAAsAAAAAAAAAAAAAAAAALwEAAF9yZWxzLy5y&#10;ZWxzUEsBAi0AFAAGAAgAAAAhALVbqaMoAgAATQQAAA4AAAAAAAAAAAAAAAAALgIAAGRycy9lMm9E&#10;b2MueG1sUEsBAi0AFAAGAAgAAAAhAD1qB3HdAAAACAEAAA8AAAAAAAAAAAAAAAAAggQAAGRycy9k&#10;b3ducmV2LnhtbFBLBQYAAAAABAAEAPMAAACMBQAAAAA=&#10;">
                <v:textbox>
                  <w:txbxContent>
                    <w:p w:rsidR="00E745E4" w:rsidRPr="001974C5" w:rsidRDefault="00E745E4" w:rsidP="00E745E4">
                      <w:pPr>
                        <w:spacing w:after="0"/>
                        <w:jc w:val="center"/>
                        <w:rPr>
                          <w:rFonts w:ascii="Calibri" w:hAnsi="Calibri" w:cs="Calibri"/>
                        </w:rPr>
                      </w:pPr>
                      <w:r w:rsidRPr="001974C5">
                        <w:rPr>
                          <w:rFonts w:ascii="Calibri" w:hAnsi="Calibri" w:cs="Calibri"/>
                          <w:b/>
                        </w:rPr>
                        <w:t>Tri-County</w:t>
                      </w:r>
                      <w:r>
                        <w:rPr>
                          <w:rFonts w:ascii="Calibri" w:hAnsi="Calibri" w:cs="Calibri"/>
                          <w:b/>
                        </w:rPr>
                        <w:t xml:space="preserve"> Health Department</w:t>
                      </w:r>
                      <w:r w:rsidRPr="001974C5">
                        <w:rPr>
                          <w:rFonts w:ascii="Calibri" w:hAnsi="Calibri" w:cs="Calibri"/>
                          <w:b/>
                        </w:rPr>
                        <w:t xml:space="preserve"> NFP</w:t>
                      </w:r>
                    </w:p>
                    <w:p w:rsidR="00E745E4" w:rsidRPr="001974C5" w:rsidRDefault="00E745E4" w:rsidP="00E745E4">
                      <w:pPr>
                        <w:spacing w:after="0"/>
                        <w:jc w:val="center"/>
                        <w:rPr>
                          <w:rFonts w:ascii="Calibri" w:hAnsi="Calibri" w:cs="Calibri"/>
                          <w:b/>
                          <w:sz w:val="24"/>
                        </w:rPr>
                      </w:pPr>
                      <w:r w:rsidRPr="001974C5">
                        <w:rPr>
                          <w:rFonts w:ascii="Calibri" w:hAnsi="Calibri" w:cs="Calibri"/>
                          <w:b/>
                          <w:sz w:val="24"/>
                        </w:rPr>
                        <w:t xml:space="preserve">Please </w:t>
                      </w:r>
                      <w:r w:rsidRPr="001974C5">
                        <w:rPr>
                          <w:rFonts w:ascii="Calibri" w:hAnsi="Calibri" w:cs="Calibri"/>
                          <w:b/>
                          <w:sz w:val="24"/>
                          <w:u w:val="single"/>
                        </w:rPr>
                        <w:t>Fax</w:t>
                      </w:r>
                      <w:r w:rsidRPr="001974C5">
                        <w:rPr>
                          <w:rFonts w:ascii="Calibri" w:hAnsi="Calibri" w:cs="Calibri"/>
                          <w:b/>
                          <w:sz w:val="24"/>
                        </w:rPr>
                        <w:t xml:space="preserve"> Referrals to: </w:t>
                      </w:r>
                    </w:p>
                    <w:p w:rsidR="00E745E4" w:rsidRPr="001974C5" w:rsidRDefault="00E745E4" w:rsidP="00E745E4">
                      <w:pPr>
                        <w:spacing w:after="0"/>
                        <w:jc w:val="center"/>
                        <w:rPr>
                          <w:rFonts w:ascii="Calibri" w:hAnsi="Calibri" w:cs="Calibri"/>
                          <w:b/>
                          <w:sz w:val="24"/>
                        </w:rPr>
                      </w:pPr>
                      <w:r>
                        <w:rPr>
                          <w:rFonts w:ascii="Calibri" w:hAnsi="Calibri" w:cs="Calibri"/>
                          <w:b/>
                          <w:sz w:val="24"/>
                        </w:rPr>
                        <w:t>303-255-6290</w:t>
                      </w:r>
                    </w:p>
                    <w:p w:rsidR="00E745E4" w:rsidRPr="00C134B1" w:rsidRDefault="00E745E4" w:rsidP="00E745E4">
                      <w:pPr>
                        <w:spacing w:after="0"/>
                        <w:jc w:val="center"/>
                        <w:rPr>
                          <w:rFonts w:ascii="Calibri" w:hAnsi="Calibri" w:cs="Calibri"/>
                          <w:sz w:val="24"/>
                          <w:szCs w:val="24"/>
                        </w:rPr>
                      </w:pPr>
                      <w:r w:rsidRPr="00C134B1">
                        <w:rPr>
                          <w:rFonts w:ascii="Calibri" w:hAnsi="Calibri" w:cs="Calibri"/>
                          <w:sz w:val="24"/>
                          <w:szCs w:val="24"/>
                        </w:rPr>
                        <w:t>Phone: 303-255-6206</w:t>
                      </w:r>
                    </w:p>
                    <w:p w:rsidR="00E745E4" w:rsidRPr="001974C5" w:rsidRDefault="00E745E4" w:rsidP="00E745E4">
                      <w:pPr>
                        <w:spacing w:after="0"/>
                        <w:jc w:val="center"/>
                        <w:rPr>
                          <w:sz w:val="24"/>
                          <w:szCs w:val="24"/>
                        </w:rPr>
                      </w:pPr>
                    </w:p>
                  </w:txbxContent>
                </v:textbox>
              </v:shape>
            </w:pict>
          </mc:Fallback>
        </mc:AlternateContent>
      </w:r>
    </w:p>
    <w:p w:rsidR="00E745E4" w:rsidRPr="00C951CF" w:rsidRDefault="00E745E4" w:rsidP="00E745E4">
      <w:pPr>
        <w:rPr>
          <w:rFonts w:ascii="Calibri" w:hAnsi="Calibri" w:cs="Calibri"/>
          <w:sz w:val="24"/>
        </w:rPr>
      </w:pPr>
    </w:p>
    <w:p w:rsidR="00E745E4" w:rsidRPr="002E5327" w:rsidRDefault="00E745E4" w:rsidP="00E745E4">
      <w:pPr>
        <w:rPr>
          <w:rFonts w:ascii="Calibri" w:hAnsi="Calibri" w:cs="Calibri"/>
          <w:sz w:val="28"/>
        </w:rPr>
      </w:pPr>
    </w:p>
    <w:p w:rsidR="00E745E4" w:rsidRPr="00E745E4" w:rsidRDefault="00E745E4" w:rsidP="00E745E4">
      <w:pPr>
        <w:spacing w:after="0"/>
        <w:rPr>
          <w:rFonts w:ascii="Calibri" w:hAnsi="Calibri" w:cs="Calibri"/>
          <w:sz w:val="24"/>
          <w:u w:val="single"/>
        </w:rPr>
      </w:pPr>
      <w:r w:rsidRPr="00E745E4">
        <w:rPr>
          <w:rFonts w:ascii="Calibri" w:hAnsi="Calibri" w:cs="Calibri"/>
          <w:sz w:val="24"/>
          <w:u w:val="single"/>
        </w:rPr>
        <w:t>Nurse Support Program</w:t>
      </w:r>
      <w:bookmarkStart w:id="0" w:name="_GoBack"/>
      <w:bookmarkEnd w:id="0"/>
    </w:p>
    <w:p w:rsidR="00E745E4" w:rsidRDefault="002E5327" w:rsidP="00E745E4">
      <w:pPr>
        <w:pStyle w:val="NoSpacing"/>
        <w:numPr>
          <w:ilvl w:val="0"/>
          <w:numId w:val="7"/>
        </w:numPr>
        <w:rPr>
          <w:sz w:val="26"/>
          <w:szCs w:val="26"/>
        </w:rPr>
      </w:pPr>
      <w:r w:rsidRPr="002E5327">
        <w:rPr>
          <w:noProof/>
          <w:sz w:val="20"/>
        </w:rPr>
        <mc:AlternateContent>
          <mc:Choice Requires="wps">
            <w:drawing>
              <wp:anchor distT="0" distB="0" distL="114300" distR="114300" simplePos="0" relativeHeight="251664384" behindDoc="0" locked="0" layoutInCell="1" allowOverlap="1" wp14:anchorId="7843329F" wp14:editId="44F9FB6B">
                <wp:simplePos x="0" y="0"/>
                <wp:positionH relativeFrom="column">
                  <wp:posOffset>1996440</wp:posOffset>
                </wp:positionH>
                <wp:positionV relativeFrom="paragraph">
                  <wp:posOffset>791845</wp:posOffset>
                </wp:positionV>
                <wp:extent cx="3143250" cy="6953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95325"/>
                        </a:xfrm>
                        <a:prstGeom prst="rect">
                          <a:avLst/>
                        </a:prstGeom>
                        <a:solidFill>
                          <a:srgbClr val="FFFFFF"/>
                        </a:solidFill>
                        <a:ln w="9525">
                          <a:solidFill>
                            <a:srgbClr val="000000"/>
                          </a:solidFill>
                          <a:miter lim="800000"/>
                          <a:headEnd/>
                          <a:tailEnd/>
                        </a:ln>
                      </wps:spPr>
                      <wps:txbx>
                        <w:txbxContent>
                          <w:p w:rsidR="00E745E4" w:rsidRPr="00E745E4" w:rsidRDefault="00E745E4" w:rsidP="00E745E4">
                            <w:pPr>
                              <w:spacing w:after="0"/>
                              <w:jc w:val="center"/>
                              <w:rPr>
                                <w:rFonts w:ascii="Calibri" w:hAnsi="Calibri" w:cs="Calibri"/>
                                <w:b/>
                                <w:sz w:val="24"/>
                              </w:rPr>
                            </w:pPr>
                            <w:r w:rsidRPr="00E745E4">
                              <w:rPr>
                                <w:rFonts w:ascii="Calibri" w:hAnsi="Calibri" w:cs="Calibri"/>
                                <w:b/>
                                <w:sz w:val="24"/>
                              </w:rPr>
                              <w:t xml:space="preserve">Please </w:t>
                            </w:r>
                            <w:r w:rsidRPr="00E745E4">
                              <w:rPr>
                                <w:rFonts w:ascii="Calibri" w:hAnsi="Calibri" w:cs="Calibri"/>
                                <w:b/>
                                <w:sz w:val="24"/>
                                <w:u w:val="single"/>
                              </w:rPr>
                              <w:t>Email</w:t>
                            </w:r>
                            <w:r w:rsidRPr="00E745E4">
                              <w:rPr>
                                <w:rFonts w:ascii="Calibri" w:hAnsi="Calibri" w:cs="Calibri"/>
                                <w:b/>
                                <w:sz w:val="24"/>
                              </w:rPr>
                              <w:t xml:space="preserve"> Referrals to:</w:t>
                            </w:r>
                          </w:p>
                          <w:p w:rsidR="00E745E4" w:rsidRPr="00E745E4" w:rsidRDefault="00E745E4" w:rsidP="00E745E4">
                            <w:pPr>
                              <w:spacing w:after="0"/>
                              <w:jc w:val="center"/>
                              <w:rPr>
                                <w:rFonts w:ascii="Calibri" w:hAnsi="Calibri" w:cs="Calibri"/>
                                <w:b/>
                                <w:sz w:val="24"/>
                              </w:rPr>
                            </w:pPr>
                            <w:r w:rsidRPr="00E745E4">
                              <w:rPr>
                                <w:rFonts w:ascii="Calibri" w:hAnsi="Calibri" w:cs="Calibri"/>
                                <w:b/>
                                <w:sz w:val="24"/>
                              </w:rPr>
                              <w:t>referrals@tchd.org</w:t>
                            </w:r>
                          </w:p>
                          <w:p w:rsidR="00E745E4" w:rsidRPr="00C134B1" w:rsidRDefault="00E745E4" w:rsidP="00E745E4">
                            <w:pPr>
                              <w:spacing w:after="0"/>
                              <w:jc w:val="center"/>
                              <w:rPr>
                                <w:rFonts w:ascii="Calibri" w:hAnsi="Calibri" w:cs="Calibri"/>
                                <w:sz w:val="24"/>
                              </w:rPr>
                            </w:pPr>
                            <w:r w:rsidRPr="00C134B1">
                              <w:rPr>
                                <w:rFonts w:ascii="Calibri" w:hAnsi="Calibri" w:cs="Calibri"/>
                                <w:sz w:val="24"/>
                              </w:rPr>
                              <w:t>Phone: 303-815-0046</w:t>
                            </w:r>
                          </w:p>
                          <w:p w:rsidR="00E745E4" w:rsidRPr="003F4F2B" w:rsidRDefault="00E745E4" w:rsidP="00E745E4">
                            <w:pPr>
                              <w:spacing w:after="0"/>
                              <w:jc w:val="center"/>
                              <w:rPr>
                                <w:rFonts w:ascii="Calibri" w:hAnsi="Calibri" w:cs="Calibri"/>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2pt;margin-top:62.35pt;width:247.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ScIgIAAEsEAAAOAAAAZHJzL2Uyb0RvYy54bWysVNtu2zAMfR+wfxD0vjjXrjHiFF26DAO6&#10;C9DuA2hZjoVJoicpsbOvHyWnaXbBHob5QSBF6pA8JL266Y1mB+m8QlvwyWjMmbQCK2V3Bf/yuH11&#10;zZkPYCvQaGXBj9Lzm/XLF6uuzeUUG9SVdIxArM+7tuBNCG2eZV400oAfYSstGWt0BgKpbpdVDjpC&#10;NzqbjsdXWYeuah0K6T3d3g1Gvk74dS1F+FTXXgamC065hXS6dJbxzNYryHcO2kaJUxrwD1kYUJaC&#10;nqHuIADbO/UblFHCocc6jASaDOtaCZlqoGom41+qeWiglakWIse3Z5r8/4MVHw+fHVNVwRecWTDU&#10;okfZB/YGezaN7HStz8npoSW30NM1dTlV6tt7FF89s7hpwO7krXPYNRIqym4SX2YXTwccH0HK7gNW&#10;FAb2ARNQXzsTqSMyGKFTl47nzsRUBF3OJvPZdEEmQbar5YKUFALyp9et8+GdRMOiUHBHnU/ocLj3&#10;IWYD+ZNLDOZRq2qrtE6K25Ub7dgBaEq26Tuh/+SmLesKvlxQ7L9DjNP3JwijAo27Vqbg12cnyCNt&#10;b22VhjGA0oNMKWt74jFSN5AY+rJPDZvFAJHjEqsjEetwmG7aRhIadN8562iyC+6/7cFJzvR7S81Z&#10;TubzuApJmS9eT0lxl5by0gJWEFTBA2eDuAlpfSIDFm+pibVK/D5nckqZJjbRftquuBKXevJ6/ges&#10;fwAAAP//AwBQSwMEFAAGAAgAAAAhANagyWjgAAAACwEAAA8AAABkcnMvZG93bnJldi54bWxMj8FO&#10;wzAMhu9IvENkJC6IpWujrStNJ4QEghsMBNesydqKxClJ1pW3x5zgaP+ffn+ut7OzbDIhDh4lLBcZ&#10;MIOt1wN2Et5e769LYDEp1Mp6NBK+TYRtc35Wq0r7E76YaZc6RiUYKyWhT2msOI9tb5yKCz8apOzg&#10;g1OJxtBxHdSJyp3leZatuFMD0oVejeauN+3n7ugklOJx+ohPxfN7uzrYTbpaTw9fQcrLi/n2Blgy&#10;c/qD4Vef1KEhp70/oo7MSiiWQhBKQS7WwIgosw1t9hLyQuTAm5r//6H5AQAA//8DAFBLAQItABQA&#10;BgAIAAAAIQC2gziS/gAAAOEBAAATAAAAAAAAAAAAAAAAAAAAAABbQ29udGVudF9UeXBlc10ueG1s&#10;UEsBAi0AFAAGAAgAAAAhADj9If/WAAAAlAEAAAsAAAAAAAAAAAAAAAAALwEAAF9yZWxzLy5yZWxz&#10;UEsBAi0AFAAGAAgAAAAhACjwBJwiAgAASwQAAA4AAAAAAAAAAAAAAAAALgIAAGRycy9lMm9Eb2Mu&#10;eG1sUEsBAi0AFAAGAAgAAAAhANagyWjgAAAACwEAAA8AAAAAAAAAAAAAAAAAfAQAAGRycy9kb3du&#10;cmV2LnhtbFBLBQYAAAAABAAEAPMAAACJBQAAAAA=&#10;">
                <v:textbox>
                  <w:txbxContent>
                    <w:p w:rsidR="00E745E4" w:rsidRPr="00E745E4" w:rsidRDefault="00E745E4" w:rsidP="00E745E4">
                      <w:pPr>
                        <w:spacing w:after="0"/>
                        <w:jc w:val="center"/>
                        <w:rPr>
                          <w:rFonts w:ascii="Calibri" w:hAnsi="Calibri" w:cs="Calibri"/>
                          <w:b/>
                          <w:sz w:val="24"/>
                        </w:rPr>
                      </w:pPr>
                      <w:r w:rsidRPr="00E745E4">
                        <w:rPr>
                          <w:rFonts w:ascii="Calibri" w:hAnsi="Calibri" w:cs="Calibri"/>
                          <w:b/>
                          <w:sz w:val="24"/>
                        </w:rPr>
                        <w:t xml:space="preserve">Please </w:t>
                      </w:r>
                      <w:r w:rsidRPr="00E745E4">
                        <w:rPr>
                          <w:rFonts w:ascii="Calibri" w:hAnsi="Calibri" w:cs="Calibri"/>
                          <w:b/>
                          <w:sz w:val="24"/>
                          <w:u w:val="single"/>
                        </w:rPr>
                        <w:t>Email</w:t>
                      </w:r>
                      <w:r w:rsidRPr="00E745E4">
                        <w:rPr>
                          <w:rFonts w:ascii="Calibri" w:hAnsi="Calibri" w:cs="Calibri"/>
                          <w:b/>
                          <w:sz w:val="24"/>
                        </w:rPr>
                        <w:t xml:space="preserve"> Referrals to:</w:t>
                      </w:r>
                    </w:p>
                    <w:p w:rsidR="00E745E4" w:rsidRPr="00E745E4" w:rsidRDefault="00E745E4" w:rsidP="00E745E4">
                      <w:pPr>
                        <w:spacing w:after="0"/>
                        <w:jc w:val="center"/>
                        <w:rPr>
                          <w:rFonts w:ascii="Calibri" w:hAnsi="Calibri" w:cs="Calibri"/>
                          <w:b/>
                          <w:sz w:val="24"/>
                        </w:rPr>
                      </w:pPr>
                      <w:r w:rsidRPr="00E745E4">
                        <w:rPr>
                          <w:rFonts w:ascii="Calibri" w:hAnsi="Calibri" w:cs="Calibri"/>
                          <w:b/>
                          <w:sz w:val="24"/>
                        </w:rPr>
                        <w:t>referrals@tchd.org</w:t>
                      </w:r>
                    </w:p>
                    <w:p w:rsidR="00E745E4" w:rsidRPr="00C134B1" w:rsidRDefault="00E745E4" w:rsidP="00E745E4">
                      <w:pPr>
                        <w:spacing w:after="0"/>
                        <w:jc w:val="center"/>
                        <w:rPr>
                          <w:rFonts w:ascii="Calibri" w:hAnsi="Calibri" w:cs="Calibri"/>
                          <w:sz w:val="24"/>
                        </w:rPr>
                      </w:pPr>
                      <w:r w:rsidRPr="00C134B1">
                        <w:rPr>
                          <w:rFonts w:ascii="Calibri" w:hAnsi="Calibri" w:cs="Calibri"/>
                          <w:sz w:val="24"/>
                        </w:rPr>
                        <w:t>Phone: 303-815-0046</w:t>
                      </w:r>
                    </w:p>
                    <w:p w:rsidR="00E745E4" w:rsidRPr="003F4F2B" w:rsidRDefault="00E745E4" w:rsidP="00E745E4">
                      <w:pPr>
                        <w:spacing w:after="0"/>
                        <w:jc w:val="center"/>
                        <w:rPr>
                          <w:rFonts w:ascii="Calibri" w:hAnsi="Calibri" w:cs="Calibri"/>
                          <w:b/>
                          <w:sz w:val="24"/>
                        </w:rPr>
                      </w:pPr>
                    </w:p>
                  </w:txbxContent>
                </v:textbox>
              </v:shape>
            </w:pict>
          </mc:Fallback>
        </mc:AlternateContent>
      </w:r>
      <w:r w:rsidR="00E745E4" w:rsidRPr="002E5327">
        <w:rPr>
          <w:sz w:val="24"/>
          <w:szCs w:val="26"/>
        </w:rPr>
        <w:t>The nurse will work with your family to help you meet your goals for success with education, employment, health and parenting. The focus of the home visits is based on the needs of your family.  The nurse can provide parenting information, health information and family resources in the community</w:t>
      </w:r>
      <w:r w:rsidR="00E745E4" w:rsidRPr="00CD09E5">
        <w:rPr>
          <w:sz w:val="26"/>
          <w:szCs w:val="26"/>
        </w:rPr>
        <w:t>.</w:t>
      </w:r>
    </w:p>
    <w:p w:rsidR="002E5327" w:rsidRDefault="002E5327" w:rsidP="002E5327">
      <w:pPr>
        <w:pStyle w:val="NoSpacing"/>
        <w:ind w:left="360"/>
        <w:rPr>
          <w:sz w:val="26"/>
          <w:szCs w:val="26"/>
        </w:rPr>
      </w:pPr>
    </w:p>
    <w:p w:rsidR="00E745E4" w:rsidRPr="00E745E4" w:rsidRDefault="00E745E4" w:rsidP="00E745E4">
      <w:pPr>
        <w:pStyle w:val="NoSpacing"/>
        <w:rPr>
          <w:sz w:val="26"/>
          <w:szCs w:val="26"/>
        </w:rPr>
      </w:pPr>
    </w:p>
    <w:p w:rsidR="00E745E4" w:rsidRDefault="00E745E4" w:rsidP="00E745E4">
      <w:pPr>
        <w:rPr>
          <w:rFonts w:ascii="Calibri" w:hAnsi="Calibri" w:cs="Calibri"/>
          <w:sz w:val="24"/>
        </w:rPr>
      </w:pPr>
    </w:p>
    <w:p w:rsidR="002E5327" w:rsidRPr="002E5327" w:rsidRDefault="002E5327" w:rsidP="00E745E4">
      <w:pPr>
        <w:rPr>
          <w:rFonts w:ascii="Calibri" w:hAnsi="Calibri" w:cs="Calibri"/>
          <w:sz w:val="16"/>
        </w:rPr>
      </w:pPr>
    </w:p>
    <w:p w:rsidR="00E745E4" w:rsidRPr="00A62585" w:rsidRDefault="00E745E4" w:rsidP="00E745E4">
      <w:pPr>
        <w:spacing w:after="0"/>
        <w:rPr>
          <w:rFonts w:ascii="Calibri" w:hAnsi="Calibri" w:cs="Calibri"/>
          <w:sz w:val="2"/>
        </w:rPr>
      </w:pPr>
    </w:p>
    <w:p w:rsidR="00E745E4" w:rsidRPr="00074077" w:rsidRDefault="00E745E4" w:rsidP="00E745E4">
      <w:pPr>
        <w:spacing w:after="0"/>
        <w:rPr>
          <w:rFonts w:ascii="Calibri" w:hAnsi="Calibri" w:cs="Calibri"/>
          <w:sz w:val="24"/>
          <w:szCs w:val="26"/>
          <w:u w:val="single"/>
        </w:rPr>
      </w:pPr>
      <w:r w:rsidRPr="00074077">
        <w:rPr>
          <w:rFonts w:ascii="Calibri" w:hAnsi="Calibri" w:cs="Calibri"/>
          <w:sz w:val="24"/>
          <w:szCs w:val="26"/>
          <w:u w:val="single"/>
        </w:rPr>
        <w:t>Parents as Teachers (PAT)</w:t>
      </w:r>
    </w:p>
    <w:p w:rsidR="00E745E4" w:rsidRPr="00A62585" w:rsidRDefault="00E745E4" w:rsidP="00E745E4">
      <w:pPr>
        <w:pStyle w:val="ListParagraph"/>
        <w:numPr>
          <w:ilvl w:val="0"/>
          <w:numId w:val="6"/>
        </w:numPr>
        <w:spacing w:after="0"/>
        <w:ind w:left="360"/>
        <w:rPr>
          <w:rFonts w:ascii="Calibri" w:hAnsi="Calibri" w:cs="Calibri"/>
          <w:sz w:val="28"/>
        </w:rPr>
      </w:pPr>
      <w:r w:rsidRPr="00074077">
        <w:rPr>
          <w:rFonts w:ascii="Calibri" w:hAnsi="Calibri" w:cs="Calibri"/>
          <w:sz w:val="24"/>
        </w:rPr>
        <w:t xml:space="preserve">Parent educators help parents teach their </w:t>
      </w:r>
      <w:r>
        <w:rPr>
          <w:rFonts w:ascii="Calibri" w:hAnsi="Calibri" w:cs="Calibri"/>
          <w:sz w:val="24"/>
        </w:rPr>
        <w:t>children</w:t>
      </w:r>
      <w:r w:rsidRPr="00074077">
        <w:rPr>
          <w:rFonts w:ascii="Calibri" w:hAnsi="Calibri" w:cs="Calibri"/>
          <w:sz w:val="24"/>
        </w:rPr>
        <w:t xml:space="preserve"> important skills through play. They help answer each family’s questions about parenting, development, </w:t>
      </w:r>
      <w:r>
        <w:rPr>
          <w:rFonts w:ascii="Calibri" w:hAnsi="Calibri" w:cs="Calibri"/>
          <w:sz w:val="24"/>
        </w:rPr>
        <w:t>learning, and health. PAT</w:t>
      </w:r>
      <w:r w:rsidRPr="00074077">
        <w:rPr>
          <w:rFonts w:ascii="Calibri" w:hAnsi="Calibri" w:cs="Calibri"/>
          <w:sz w:val="24"/>
        </w:rPr>
        <w:t xml:space="preserve"> also offer</w:t>
      </w:r>
      <w:r>
        <w:rPr>
          <w:rFonts w:ascii="Calibri" w:hAnsi="Calibri" w:cs="Calibri"/>
          <w:sz w:val="24"/>
        </w:rPr>
        <w:t>s</w:t>
      </w:r>
      <w:r w:rsidRPr="00074077">
        <w:rPr>
          <w:rFonts w:ascii="Calibri" w:hAnsi="Calibri" w:cs="Calibri"/>
          <w:sz w:val="24"/>
        </w:rPr>
        <w:t xml:space="preserve"> the opportunity to meet other parents in mont</w:t>
      </w:r>
      <w:r>
        <w:rPr>
          <w:rFonts w:ascii="Calibri" w:hAnsi="Calibri" w:cs="Calibri"/>
          <w:sz w:val="24"/>
        </w:rPr>
        <w:t xml:space="preserve">hly “Discovery Times.” Finally, </w:t>
      </w:r>
      <w:r w:rsidRPr="00074077">
        <w:rPr>
          <w:rFonts w:ascii="Calibri" w:hAnsi="Calibri" w:cs="Calibri"/>
          <w:sz w:val="24"/>
        </w:rPr>
        <w:t>work can begin while women are pregnant.</w:t>
      </w:r>
    </w:p>
    <w:p w:rsidR="00E745E4" w:rsidRPr="00A62585" w:rsidRDefault="00E745E4" w:rsidP="00E745E4">
      <w:pPr>
        <w:spacing w:after="0"/>
        <w:rPr>
          <w:rFonts w:ascii="Calibri" w:hAnsi="Calibri" w:cs="Calibri"/>
          <w:sz w:val="6"/>
        </w:rPr>
      </w:pPr>
    </w:p>
    <w:p w:rsidR="002E5327" w:rsidRDefault="002E5327" w:rsidP="00E745E4">
      <w:pPr>
        <w:spacing w:after="0"/>
        <w:ind w:left="144"/>
        <w:rPr>
          <w:rFonts w:ascii="Calibri" w:hAnsi="Calibri" w:cs="Calibri"/>
          <w:sz w:val="16"/>
        </w:rPr>
      </w:pPr>
      <w:r w:rsidRPr="00D40494">
        <w:rPr>
          <w:rFonts w:ascii="Calibri" w:hAnsi="Calibri" w:cs="Calibri"/>
          <w:noProof/>
          <w:sz w:val="28"/>
        </w:rPr>
        <mc:AlternateContent>
          <mc:Choice Requires="wps">
            <w:drawing>
              <wp:anchor distT="0" distB="0" distL="114300" distR="114300" simplePos="0" relativeHeight="251661312" behindDoc="0" locked="0" layoutInCell="1" allowOverlap="1" wp14:anchorId="3559527E" wp14:editId="3EBE77C0">
                <wp:simplePos x="0" y="0"/>
                <wp:positionH relativeFrom="column">
                  <wp:posOffset>2179320</wp:posOffset>
                </wp:positionH>
                <wp:positionV relativeFrom="paragraph">
                  <wp:posOffset>95250</wp:posOffset>
                </wp:positionV>
                <wp:extent cx="2374265" cy="666750"/>
                <wp:effectExtent l="0" t="0" r="2222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66750"/>
                        </a:xfrm>
                        <a:prstGeom prst="rect">
                          <a:avLst/>
                        </a:prstGeom>
                        <a:solidFill>
                          <a:srgbClr val="FFFFFF"/>
                        </a:solidFill>
                        <a:ln w="9525">
                          <a:solidFill>
                            <a:srgbClr val="000000"/>
                          </a:solidFill>
                          <a:miter lim="800000"/>
                          <a:headEnd/>
                          <a:tailEnd/>
                        </a:ln>
                      </wps:spPr>
                      <wps:txbx>
                        <w:txbxContent>
                          <w:p w:rsidR="00E745E4" w:rsidRDefault="00E745E4" w:rsidP="00E745E4">
                            <w:pPr>
                              <w:spacing w:after="0"/>
                              <w:jc w:val="center"/>
                              <w:rPr>
                                <w:rFonts w:ascii="Calibri" w:hAnsi="Calibri" w:cs="Calibri"/>
                                <w:b/>
                                <w:sz w:val="24"/>
                              </w:rPr>
                            </w:pPr>
                            <w:r w:rsidRPr="008007D6">
                              <w:rPr>
                                <w:rFonts w:ascii="Calibri" w:hAnsi="Calibri" w:cs="Calibri"/>
                                <w:b/>
                                <w:sz w:val="24"/>
                              </w:rPr>
                              <w:t xml:space="preserve">Please </w:t>
                            </w:r>
                            <w:r>
                              <w:rPr>
                                <w:rFonts w:ascii="Calibri" w:hAnsi="Calibri" w:cs="Calibri"/>
                                <w:b/>
                                <w:sz w:val="24"/>
                                <w:u w:val="single"/>
                              </w:rPr>
                              <w:t>Email</w:t>
                            </w:r>
                            <w:r w:rsidRPr="000124FD">
                              <w:rPr>
                                <w:rFonts w:ascii="Calibri" w:hAnsi="Calibri" w:cs="Calibri"/>
                                <w:b/>
                                <w:sz w:val="24"/>
                              </w:rPr>
                              <w:t xml:space="preserve"> </w:t>
                            </w:r>
                            <w:r w:rsidRPr="008007D6">
                              <w:rPr>
                                <w:rFonts w:ascii="Calibri" w:hAnsi="Calibri" w:cs="Calibri"/>
                                <w:b/>
                                <w:sz w:val="24"/>
                              </w:rPr>
                              <w:t>Referrals to:</w:t>
                            </w:r>
                          </w:p>
                          <w:p w:rsidR="00E745E4" w:rsidRPr="008007D6" w:rsidRDefault="00E745E4" w:rsidP="00E745E4">
                            <w:pPr>
                              <w:spacing w:after="0"/>
                              <w:jc w:val="center"/>
                              <w:rPr>
                                <w:rFonts w:ascii="Calibri" w:hAnsi="Calibri" w:cs="Calibri"/>
                                <w:b/>
                                <w:sz w:val="24"/>
                              </w:rPr>
                            </w:pPr>
                            <w:r w:rsidRPr="000124FD">
                              <w:rPr>
                                <w:rFonts w:ascii="Calibri" w:hAnsi="Calibri" w:cs="Calibri"/>
                                <w:b/>
                                <w:sz w:val="24"/>
                              </w:rPr>
                              <w:t>rosanna@growinghome.org</w:t>
                            </w:r>
                          </w:p>
                          <w:p w:rsidR="00E745E4" w:rsidRPr="00C134B1" w:rsidRDefault="00E745E4" w:rsidP="00E745E4">
                            <w:pPr>
                              <w:spacing w:after="0"/>
                              <w:jc w:val="center"/>
                              <w:rPr>
                                <w:rFonts w:ascii="Calibri" w:hAnsi="Calibri" w:cs="Calibri"/>
                                <w:bCs/>
                                <w:sz w:val="24"/>
                                <w:lang w:val="en-GB"/>
                              </w:rPr>
                            </w:pPr>
                            <w:r w:rsidRPr="00C134B1">
                              <w:rPr>
                                <w:rFonts w:ascii="Calibri" w:hAnsi="Calibri" w:cs="Calibri"/>
                                <w:sz w:val="24"/>
                              </w:rPr>
                              <w:t xml:space="preserve">Phone: </w:t>
                            </w:r>
                            <w:r w:rsidRPr="00C134B1">
                              <w:rPr>
                                <w:rFonts w:ascii="Calibri" w:hAnsi="Calibri" w:cs="Calibri"/>
                                <w:bCs/>
                                <w:sz w:val="24"/>
                                <w:lang w:val="en-GB"/>
                              </w:rPr>
                              <w:t xml:space="preserve">303-426-0430 </w:t>
                            </w:r>
                          </w:p>
                          <w:p w:rsidR="00E745E4" w:rsidRPr="00225FB0" w:rsidRDefault="00E745E4" w:rsidP="00E745E4">
                            <w:pPr>
                              <w:spacing w:after="0"/>
                              <w:jc w:val="center"/>
                              <w:rPr>
                                <w:rFonts w:ascii="Calibri" w:hAnsi="Calibri" w:cs="Calibri"/>
                                <w:sz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171.6pt;margin-top:7.5pt;width:186.95pt;height:5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SlJgIAAEsEAAAOAAAAZHJzL2Uyb0RvYy54bWysVNtu2zAMfR+wfxD0vjjxcmmNOEWXLsOA&#10;7gK0+wBZlmNhkqhJSuzs60vJbhZ028swPwiiSB2R55Be3/RakaNwXoIp6WwypUQYDrU0+5J+e9y9&#10;uaLEB2ZqpsCIkp6Epzeb16/WnS1EDi2oWjiCIMYXnS1pG4ItsszzVmjmJ2CFQWcDTrOApttntWMd&#10;omuV5dPpMuvA1dYBF97j6d3gpJuE3zSChy9N40UgqqSYW0irS2sV12yzZsXeMdtKPqbB/iELzaTB&#10;R89QdywwcnDyNygtuQMPTZhw0Bk0jeQi1YDVzKYvqnlomRWpFiTH2zNN/v/B8s/Hr47IuqQ5JYZp&#10;lOhR9IG8g57kkZ3O+gKDHiyGhR6PUeVUqbf3wL97YmDbMrMXt85B1wpWY3azeDO7uDrg+AhSdZ+g&#10;xmfYIUAC6hunI3VIBkF0VOl0ViamwvEwf7ua58sFJRx9y+VytUjSZax4vm2dDx8EaBI3JXWofEJn&#10;x3sfYjaseA6Jj3lQst5JpZLh9tVWOXJk2CW79KUCXoQpQ7qSXi/yxUDAXyGm6fsThJYB211JXdKr&#10;cxArIm3vTZ2aMTCphj2mrMzIY6RuIDH0VT8KNspTQX1CYh0M3Y3TiJsW3E9KOuzskvofB+YEJeqj&#10;QXGuZ/N5HIVkzBerHA136akuPcxwhCppoGTYbkMan8ibgVsUsZGJ36j2kMmYMnZson2crjgSl3aK&#10;+vUP2DwBAAD//wMAUEsDBBQABgAIAAAAIQAjX1Od3gAAAAoBAAAPAAAAZHJzL2Rvd25yZXYueG1s&#10;TI/BbsIwEETvlfoP1lbqrTiBUqo0DqqQuHBrilqOJt7GhngdxQbC33d7KsfdGc28KZej78QZh+gC&#10;KcgnGQikJhhHrYLt5/rpFURMmozuAqGCK0ZYVvd3pS5MuNAHnuvUCg6hWGgFNqW+kDI2Fr2Ok9Aj&#10;sfYTBq8Tn0MrzaAvHO47Oc2yF+m1I26wuseVxeZYn7yCeMzX8+9w2Nrd5mrrw859uc1KqceH8f0N&#10;RMIx/ZvhD5/RoWKmfTiRiaJTMHueTdnKwpw3sWGRL3IQe35wMciqlLcTql8AAAD//wMAUEsBAi0A&#10;FAAGAAgAAAAhALaDOJL+AAAA4QEAABMAAAAAAAAAAAAAAAAAAAAAAFtDb250ZW50X1R5cGVzXS54&#10;bWxQSwECLQAUAAYACAAAACEAOP0h/9YAAACUAQAACwAAAAAAAAAAAAAAAAAvAQAAX3JlbHMvLnJl&#10;bHNQSwECLQAUAAYACAAAACEAKHRUpSYCAABLBAAADgAAAAAAAAAAAAAAAAAuAgAAZHJzL2Uyb0Rv&#10;Yy54bWxQSwECLQAUAAYACAAAACEAI19Tnd4AAAAKAQAADwAAAAAAAAAAAAAAAACABAAAZHJzL2Rv&#10;d25yZXYueG1sUEsFBgAAAAAEAAQA8wAAAIsFAAAAAA==&#10;">
                <v:textbox>
                  <w:txbxContent>
                    <w:p w:rsidR="00E745E4" w:rsidRDefault="00E745E4" w:rsidP="00E745E4">
                      <w:pPr>
                        <w:spacing w:after="0"/>
                        <w:jc w:val="center"/>
                        <w:rPr>
                          <w:rFonts w:ascii="Calibri" w:hAnsi="Calibri" w:cs="Calibri"/>
                          <w:b/>
                          <w:sz w:val="24"/>
                        </w:rPr>
                      </w:pPr>
                      <w:r w:rsidRPr="008007D6">
                        <w:rPr>
                          <w:rFonts w:ascii="Calibri" w:hAnsi="Calibri" w:cs="Calibri"/>
                          <w:b/>
                          <w:sz w:val="24"/>
                        </w:rPr>
                        <w:t xml:space="preserve">Please </w:t>
                      </w:r>
                      <w:r>
                        <w:rPr>
                          <w:rFonts w:ascii="Calibri" w:hAnsi="Calibri" w:cs="Calibri"/>
                          <w:b/>
                          <w:sz w:val="24"/>
                          <w:u w:val="single"/>
                        </w:rPr>
                        <w:t>Email</w:t>
                      </w:r>
                      <w:r w:rsidRPr="000124FD">
                        <w:rPr>
                          <w:rFonts w:ascii="Calibri" w:hAnsi="Calibri" w:cs="Calibri"/>
                          <w:b/>
                          <w:sz w:val="24"/>
                        </w:rPr>
                        <w:t xml:space="preserve"> </w:t>
                      </w:r>
                      <w:r w:rsidRPr="008007D6">
                        <w:rPr>
                          <w:rFonts w:ascii="Calibri" w:hAnsi="Calibri" w:cs="Calibri"/>
                          <w:b/>
                          <w:sz w:val="24"/>
                        </w:rPr>
                        <w:t>Referrals to:</w:t>
                      </w:r>
                    </w:p>
                    <w:p w:rsidR="00E745E4" w:rsidRPr="008007D6" w:rsidRDefault="00E745E4" w:rsidP="00E745E4">
                      <w:pPr>
                        <w:spacing w:after="0"/>
                        <w:jc w:val="center"/>
                        <w:rPr>
                          <w:rFonts w:ascii="Calibri" w:hAnsi="Calibri" w:cs="Calibri"/>
                          <w:b/>
                          <w:sz w:val="24"/>
                        </w:rPr>
                      </w:pPr>
                      <w:r w:rsidRPr="000124FD">
                        <w:rPr>
                          <w:rFonts w:ascii="Calibri" w:hAnsi="Calibri" w:cs="Calibri"/>
                          <w:b/>
                          <w:sz w:val="24"/>
                        </w:rPr>
                        <w:t>rosanna@growinghome.org</w:t>
                      </w:r>
                    </w:p>
                    <w:p w:rsidR="00E745E4" w:rsidRPr="00C134B1" w:rsidRDefault="00E745E4" w:rsidP="00E745E4">
                      <w:pPr>
                        <w:spacing w:after="0"/>
                        <w:jc w:val="center"/>
                        <w:rPr>
                          <w:rFonts w:ascii="Calibri" w:hAnsi="Calibri" w:cs="Calibri"/>
                          <w:bCs/>
                          <w:sz w:val="24"/>
                          <w:lang w:val="en-GB"/>
                        </w:rPr>
                      </w:pPr>
                      <w:r w:rsidRPr="00C134B1">
                        <w:rPr>
                          <w:rFonts w:ascii="Calibri" w:hAnsi="Calibri" w:cs="Calibri"/>
                          <w:sz w:val="24"/>
                        </w:rPr>
                        <w:t xml:space="preserve">Phone: </w:t>
                      </w:r>
                      <w:r w:rsidRPr="00C134B1">
                        <w:rPr>
                          <w:rFonts w:ascii="Calibri" w:hAnsi="Calibri" w:cs="Calibri"/>
                          <w:bCs/>
                          <w:sz w:val="24"/>
                          <w:lang w:val="en-GB"/>
                        </w:rPr>
                        <w:t xml:space="preserve">303-426-0430 </w:t>
                      </w:r>
                    </w:p>
                    <w:p w:rsidR="00E745E4" w:rsidRPr="00225FB0" w:rsidRDefault="00E745E4" w:rsidP="00E745E4">
                      <w:pPr>
                        <w:spacing w:after="0"/>
                        <w:jc w:val="center"/>
                        <w:rPr>
                          <w:rFonts w:ascii="Calibri" w:hAnsi="Calibri" w:cs="Calibri"/>
                          <w:sz w:val="24"/>
                        </w:rPr>
                      </w:pPr>
                    </w:p>
                  </w:txbxContent>
                </v:textbox>
              </v:shape>
            </w:pict>
          </mc:Fallback>
        </mc:AlternateContent>
      </w:r>
    </w:p>
    <w:p w:rsidR="00E745E4" w:rsidRPr="008D1018" w:rsidRDefault="00E745E4" w:rsidP="00E745E4">
      <w:pPr>
        <w:spacing w:after="0"/>
        <w:ind w:left="144"/>
        <w:rPr>
          <w:rFonts w:ascii="Calibri" w:hAnsi="Calibri" w:cs="Calibri"/>
          <w:sz w:val="16"/>
        </w:rPr>
      </w:pPr>
    </w:p>
    <w:p w:rsidR="00E745E4" w:rsidRDefault="00E745E4" w:rsidP="00E745E4">
      <w:pPr>
        <w:ind w:left="720"/>
        <w:rPr>
          <w:rFonts w:ascii="Calibri" w:hAnsi="Calibri" w:cs="Calibri"/>
          <w:sz w:val="28"/>
        </w:rPr>
      </w:pPr>
    </w:p>
    <w:p w:rsidR="00E745E4" w:rsidRPr="001B4D6A" w:rsidRDefault="00E745E4" w:rsidP="00E745E4">
      <w:pPr>
        <w:rPr>
          <w:rFonts w:ascii="Calibri" w:hAnsi="Calibri" w:cs="Calibri"/>
          <w:sz w:val="16"/>
        </w:rPr>
      </w:pPr>
    </w:p>
    <w:p w:rsidR="00E745E4" w:rsidRPr="00074077" w:rsidRDefault="00E745E4" w:rsidP="00E745E4">
      <w:pPr>
        <w:spacing w:after="0"/>
        <w:rPr>
          <w:rFonts w:ascii="Calibri" w:hAnsi="Calibri" w:cs="Calibri"/>
          <w:sz w:val="24"/>
          <w:szCs w:val="24"/>
          <w:u w:val="single"/>
        </w:rPr>
      </w:pPr>
      <w:r w:rsidRPr="00074077">
        <w:rPr>
          <w:rFonts w:ascii="Calibri" w:hAnsi="Calibri" w:cs="Calibri"/>
          <w:sz w:val="24"/>
          <w:szCs w:val="24"/>
          <w:u w:val="single"/>
        </w:rPr>
        <w:t>Home Instruction for Parents of Preschool Youngsters (HIPPY)</w:t>
      </w:r>
    </w:p>
    <w:p w:rsidR="00E745E4" w:rsidRDefault="00E745E4" w:rsidP="00E745E4">
      <w:pPr>
        <w:pStyle w:val="ListParagraph"/>
        <w:numPr>
          <w:ilvl w:val="0"/>
          <w:numId w:val="6"/>
        </w:numPr>
        <w:spacing w:after="0"/>
        <w:ind w:left="360"/>
        <w:rPr>
          <w:rFonts w:ascii="Calibri" w:hAnsi="Calibri" w:cs="Calibri"/>
          <w:sz w:val="24"/>
        </w:rPr>
      </w:pPr>
      <w:r w:rsidRPr="00074077">
        <w:rPr>
          <w:rFonts w:ascii="Calibri" w:hAnsi="Calibri" w:cs="Calibri"/>
          <w:sz w:val="24"/>
        </w:rPr>
        <w:t>Certified parent educator helps parents strengthen and develop tools, skills, and confidence to become their child’s first teacher and help their child to be prepared for Kindergarten using the HIPPY curriculum.</w:t>
      </w:r>
    </w:p>
    <w:p w:rsidR="00E745E4" w:rsidRPr="00074077" w:rsidRDefault="00E745E4" w:rsidP="00E745E4">
      <w:pPr>
        <w:spacing w:after="0"/>
        <w:rPr>
          <w:rFonts w:ascii="Calibri" w:hAnsi="Calibri" w:cs="Calibri"/>
          <w:sz w:val="16"/>
        </w:rPr>
      </w:pPr>
      <w:r w:rsidRPr="00D40494">
        <w:rPr>
          <w:noProof/>
        </w:rPr>
        <mc:AlternateContent>
          <mc:Choice Requires="wps">
            <w:drawing>
              <wp:anchor distT="0" distB="0" distL="114300" distR="114300" simplePos="0" relativeHeight="251662336" behindDoc="0" locked="0" layoutInCell="1" allowOverlap="1" wp14:anchorId="4BEA26D5" wp14:editId="70E095EA">
                <wp:simplePos x="0" y="0"/>
                <wp:positionH relativeFrom="column">
                  <wp:posOffset>2177415</wp:posOffset>
                </wp:positionH>
                <wp:positionV relativeFrom="paragraph">
                  <wp:posOffset>113029</wp:posOffset>
                </wp:positionV>
                <wp:extent cx="2374265" cy="71437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14375"/>
                        </a:xfrm>
                        <a:prstGeom prst="rect">
                          <a:avLst/>
                        </a:prstGeom>
                        <a:solidFill>
                          <a:srgbClr val="FFFFFF"/>
                        </a:solidFill>
                        <a:ln w="9525">
                          <a:solidFill>
                            <a:srgbClr val="000000"/>
                          </a:solidFill>
                          <a:miter lim="800000"/>
                          <a:headEnd/>
                          <a:tailEnd/>
                        </a:ln>
                      </wps:spPr>
                      <wps:txbx>
                        <w:txbxContent>
                          <w:p w:rsidR="00E745E4" w:rsidRDefault="00E745E4" w:rsidP="00E745E4">
                            <w:pPr>
                              <w:spacing w:after="0"/>
                              <w:jc w:val="center"/>
                              <w:rPr>
                                <w:rFonts w:ascii="Calibri" w:hAnsi="Calibri" w:cs="Calibri"/>
                                <w:b/>
                                <w:sz w:val="24"/>
                              </w:rPr>
                            </w:pPr>
                            <w:r>
                              <w:rPr>
                                <w:rFonts w:ascii="Calibri" w:hAnsi="Calibri" w:cs="Calibri"/>
                                <w:b/>
                                <w:sz w:val="24"/>
                              </w:rPr>
                              <w:t xml:space="preserve">Please </w:t>
                            </w:r>
                            <w:r w:rsidRPr="001B4D6A">
                              <w:rPr>
                                <w:rFonts w:ascii="Calibri" w:hAnsi="Calibri" w:cs="Calibri"/>
                                <w:b/>
                                <w:sz w:val="24"/>
                                <w:u w:val="single"/>
                              </w:rPr>
                              <w:t>Fax</w:t>
                            </w:r>
                            <w:r>
                              <w:rPr>
                                <w:rFonts w:ascii="Calibri" w:hAnsi="Calibri" w:cs="Calibri"/>
                                <w:b/>
                                <w:sz w:val="24"/>
                              </w:rPr>
                              <w:t xml:space="preserve"> Referrals to:</w:t>
                            </w:r>
                          </w:p>
                          <w:p w:rsidR="00E745E4" w:rsidRDefault="00E745E4" w:rsidP="00E745E4">
                            <w:pPr>
                              <w:spacing w:after="0"/>
                              <w:jc w:val="center"/>
                              <w:rPr>
                                <w:rFonts w:ascii="Calibri" w:hAnsi="Calibri" w:cs="Calibri"/>
                                <w:b/>
                                <w:sz w:val="24"/>
                              </w:rPr>
                            </w:pPr>
                            <w:r>
                              <w:rPr>
                                <w:rFonts w:ascii="Calibri" w:hAnsi="Calibri" w:cs="Calibri"/>
                                <w:b/>
                                <w:sz w:val="24"/>
                              </w:rPr>
                              <w:t>303-227-2098</w:t>
                            </w:r>
                          </w:p>
                          <w:p w:rsidR="00E745E4" w:rsidRPr="00C134B1" w:rsidRDefault="00E745E4" w:rsidP="00E745E4">
                            <w:pPr>
                              <w:spacing w:after="0"/>
                              <w:jc w:val="center"/>
                              <w:rPr>
                                <w:rFonts w:ascii="Calibri" w:hAnsi="Calibri" w:cs="Calibri"/>
                                <w:sz w:val="24"/>
                              </w:rPr>
                            </w:pPr>
                            <w:r w:rsidRPr="00C134B1">
                              <w:rPr>
                                <w:rFonts w:ascii="Calibri" w:hAnsi="Calibri" w:cs="Calibri"/>
                                <w:sz w:val="24"/>
                              </w:rPr>
                              <w:t>Phone: 303-227-2073</w:t>
                            </w:r>
                          </w:p>
                          <w:p w:rsidR="00E745E4" w:rsidRPr="005B64A6" w:rsidRDefault="00E745E4" w:rsidP="00E745E4">
                            <w:pPr>
                              <w:spacing w:after="0"/>
                              <w:jc w:val="cente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171.45pt;margin-top:8.9pt;width:186.95pt;height:56.2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nzJgIAAEsEAAAOAAAAZHJzL2Uyb0RvYy54bWysVNtu2zAMfR+wfxD0vjhxkqY14hRdugwD&#10;ugvQ7gMYWY6FSaInKbG7ry8lp2l2exnmB0EUqaPDQ9LL695odpDOK7Qln4zGnEkrsFJ2V/KvD5s3&#10;l5z5ALYCjVaW/FF6fr16/WrZtYXMsUFdSccIxPqia0vehNAWWeZFIw34EbbSkrNGZyCQ6XZZ5aAj&#10;dKOzfDy+yDp0VetQSO/p9HZw8lXCr2spwue69jIwXXLiFtLq0rqNa7ZaQrFz0DZKHGnAP7AwoCw9&#10;eoK6hQBs79RvUEYJhx7rMBJoMqxrJWTKgbKZjH/J5r6BVqZcSBzfnmTy/w9WfDp8cUxVJZ9yZsFQ&#10;iR5kH9hb7Fke1elaX1DQfUthoadjqnLK1Ld3KL55ZnHdgN3JG+ewayRUxG4Sb2ZnVwccH0G23Ues&#10;6BnYB0xAfe1MlI7EYIROVXo8VSZSEXSYTxez/GLOmSDfYjKbLubpCSieb7fOh/cSDYubkjuqfEKH&#10;w50PkQ0UzyHxMY9aVRuldTLcbrvWjh2AumSTviP6T2Hasq7kV/N8PgjwV4hx+v4EYVSgdtfKlPzy&#10;FARFlO2drVIzBlB62BNlbY86RukGEUO/7VPBkshR4y1WjySsw6G7aRpp06D7wVlHnV1y/30PTnKm&#10;P1gqztVkNoujkIzZfJGT4c4923MPWEFQJQ+cDdt1SOMTdbN4Q0WsVdL3hcmRMnVskv04XXEkzu0U&#10;9fIPWD0BAAD//wMAUEsDBBQABgAIAAAAIQCfcuCO3wAAAAoBAAAPAAAAZHJzL2Rvd25yZXYueG1s&#10;TI/NTsMwEITvSLyDtUjcqJMG+hPiVKhSL70RKujRjZc4bbyOYrdN357lBLfdndHsN8VqdJ244BBa&#10;TwrSSQICqfampUbB7mPztAARoiajO0+o4IYBVuX9XaFz46/0jpcqNoJDKORagY2xz6UMtUWnw8T3&#10;SKx9+8HpyOvQSDPoK4e7Tk6TZCadbok/WN3j2mJ9qs5OQTilm5cvf9zZ/fZmq+O+/Wy3a6UeH8a3&#10;VxARx/hnhl98RoeSmQ7+TCaITkH2PF2ylYU5V2DDPJ3xcOBDlmQgy0L+r1D+AAAA//8DAFBLAQIt&#10;ABQABgAIAAAAIQC2gziS/gAAAOEBAAATAAAAAAAAAAAAAAAAAAAAAABbQ29udGVudF9UeXBlc10u&#10;eG1sUEsBAi0AFAAGAAgAAAAhADj9If/WAAAAlAEAAAsAAAAAAAAAAAAAAAAALwEAAF9yZWxzLy5y&#10;ZWxzUEsBAi0AFAAGAAgAAAAhAJVLafMmAgAASwQAAA4AAAAAAAAAAAAAAAAALgIAAGRycy9lMm9E&#10;b2MueG1sUEsBAi0AFAAGAAgAAAAhAJ9y4I7fAAAACgEAAA8AAAAAAAAAAAAAAAAAgAQAAGRycy9k&#10;b3ducmV2LnhtbFBLBQYAAAAABAAEAPMAAACMBQAAAAA=&#10;">
                <v:textbox>
                  <w:txbxContent>
                    <w:p w:rsidR="00E745E4" w:rsidRDefault="00E745E4" w:rsidP="00E745E4">
                      <w:pPr>
                        <w:spacing w:after="0"/>
                        <w:jc w:val="center"/>
                        <w:rPr>
                          <w:rFonts w:ascii="Calibri" w:hAnsi="Calibri" w:cs="Calibri"/>
                          <w:b/>
                          <w:sz w:val="24"/>
                        </w:rPr>
                      </w:pPr>
                      <w:r>
                        <w:rPr>
                          <w:rFonts w:ascii="Calibri" w:hAnsi="Calibri" w:cs="Calibri"/>
                          <w:b/>
                          <w:sz w:val="24"/>
                        </w:rPr>
                        <w:t xml:space="preserve">Please </w:t>
                      </w:r>
                      <w:r w:rsidRPr="001B4D6A">
                        <w:rPr>
                          <w:rFonts w:ascii="Calibri" w:hAnsi="Calibri" w:cs="Calibri"/>
                          <w:b/>
                          <w:sz w:val="24"/>
                          <w:u w:val="single"/>
                        </w:rPr>
                        <w:t>Fax</w:t>
                      </w:r>
                      <w:r>
                        <w:rPr>
                          <w:rFonts w:ascii="Calibri" w:hAnsi="Calibri" w:cs="Calibri"/>
                          <w:b/>
                          <w:sz w:val="24"/>
                        </w:rPr>
                        <w:t xml:space="preserve"> Referrals to:</w:t>
                      </w:r>
                    </w:p>
                    <w:p w:rsidR="00E745E4" w:rsidRDefault="00E745E4" w:rsidP="00E745E4">
                      <w:pPr>
                        <w:spacing w:after="0"/>
                        <w:jc w:val="center"/>
                        <w:rPr>
                          <w:rFonts w:ascii="Calibri" w:hAnsi="Calibri" w:cs="Calibri"/>
                          <w:b/>
                          <w:sz w:val="24"/>
                        </w:rPr>
                      </w:pPr>
                      <w:r>
                        <w:rPr>
                          <w:rFonts w:ascii="Calibri" w:hAnsi="Calibri" w:cs="Calibri"/>
                          <w:b/>
                          <w:sz w:val="24"/>
                        </w:rPr>
                        <w:t>303-227-2098</w:t>
                      </w:r>
                    </w:p>
                    <w:p w:rsidR="00E745E4" w:rsidRPr="00C134B1" w:rsidRDefault="00E745E4" w:rsidP="00E745E4">
                      <w:pPr>
                        <w:spacing w:after="0"/>
                        <w:jc w:val="center"/>
                        <w:rPr>
                          <w:rFonts w:ascii="Calibri" w:hAnsi="Calibri" w:cs="Calibri"/>
                          <w:sz w:val="24"/>
                        </w:rPr>
                      </w:pPr>
                      <w:r w:rsidRPr="00C134B1">
                        <w:rPr>
                          <w:rFonts w:ascii="Calibri" w:hAnsi="Calibri" w:cs="Calibri"/>
                          <w:sz w:val="24"/>
                        </w:rPr>
                        <w:t>Phone: 303-227-2073</w:t>
                      </w:r>
                    </w:p>
                    <w:p w:rsidR="00E745E4" w:rsidRPr="005B64A6" w:rsidRDefault="00E745E4" w:rsidP="00E745E4">
                      <w:pPr>
                        <w:spacing w:after="0"/>
                        <w:jc w:val="center"/>
                        <w:rPr>
                          <w:rFonts w:ascii="Calibri" w:hAnsi="Calibri" w:cs="Calibri"/>
                          <w:sz w:val="24"/>
                          <w:szCs w:val="24"/>
                        </w:rPr>
                      </w:pPr>
                    </w:p>
                  </w:txbxContent>
                </v:textbox>
              </v:shape>
            </w:pict>
          </mc:Fallback>
        </mc:AlternateContent>
      </w:r>
    </w:p>
    <w:p w:rsidR="00E745E4" w:rsidRPr="008D1018" w:rsidRDefault="00E745E4" w:rsidP="00E745E4">
      <w:pPr>
        <w:spacing w:after="0"/>
        <w:rPr>
          <w:rFonts w:ascii="Calibri" w:hAnsi="Calibri" w:cs="Calibri"/>
          <w:sz w:val="20"/>
        </w:rPr>
      </w:pPr>
    </w:p>
    <w:p w:rsidR="00E745E4" w:rsidRDefault="00E745E4" w:rsidP="00E745E4">
      <w:pPr>
        <w:spacing w:after="0" w:line="240" w:lineRule="auto"/>
        <w:jc w:val="center"/>
        <w:rPr>
          <w:rFonts w:ascii="Calibri" w:eastAsia="Times New Roman" w:hAnsi="Calibri" w:cs="Calibri"/>
          <w:sz w:val="32"/>
          <w:szCs w:val="24"/>
          <w:u w:val="single"/>
        </w:rPr>
      </w:pPr>
      <w:r w:rsidRPr="005D4529">
        <w:rPr>
          <w:rFonts w:ascii="Calibri" w:eastAsia="Times New Roman" w:hAnsi="Calibri" w:cs="Calibri"/>
          <w:sz w:val="32"/>
          <w:szCs w:val="24"/>
          <w:u w:val="single"/>
        </w:rPr>
        <w:t>Home Visitation</w:t>
      </w:r>
      <w:r>
        <w:rPr>
          <w:rFonts w:ascii="Calibri" w:eastAsia="Times New Roman" w:hAnsi="Calibri" w:cs="Calibri"/>
          <w:sz w:val="32"/>
          <w:szCs w:val="24"/>
          <w:u w:val="single"/>
        </w:rPr>
        <w:t xml:space="preserve"> Referral Guide</w:t>
      </w:r>
    </w:p>
    <w:p w:rsidR="00E745E4" w:rsidRDefault="00E745E4" w:rsidP="00E745E4">
      <w:pPr>
        <w:spacing w:after="0" w:line="240" w:lineRule="auto"/>
        <w:jc w:val="center"/>
        <w:rPr>
          <w:rFonts w:ascii="Calibri" w:eastAsia="Times New Roman" w:hAnsi="Calibri" w:cs="Calibri"/>
          <w:sz w:val="18"/>
          <w:szCs w:val="24"/>
          <w:u w:val="single"/>
        </w:rPr>
      </w:pPr>
    </w:p>
    <w:p w:rsidR="00E745E4" w:rsidRPr="00DC1CDE" w:rsidRDefault="00E745E4" w:rsidP="00E745E4">
      <w:pPr>
        <w:spacing w:after="0" w:line="240" w:lineRule="auto"/>
        <w:jc w:val="center"/>
        <w:rPr>
          <w:rFonts w:ascii="Calibri" w:eastAsia="Times New Roman" w:hAnsi="Calibri" w:cs="Calibri"/>
          <w:sz w:val="18"/>
          <w:szCs w:val="24"/>
          <w:u w:val="single"/>
        </w:rPr>
      </w:pPr>
    </w:p>
    <w:p w:rsidR="00E745E4" w:rsidRPr="00074077" w:rsidRDefault="00E745E4" w:rsidP="00E745E4">
      <w:pPr>
        <w:spacing w:after="0" w:line="240" w:lineRule="auto"/>
        <w:rPr>
          <w:rFonts w:ascii="Calibri" w:eastAsia="Times New Roman" w:hAnsi="Calibri" w:cs="Calibri"/>
          <w:sz w:val="24"/>
          <w:szCs w:val="26"/>
          <w:u w:val="single"/>
        </w:rPr>
      </w:pPr>
      <w:proofErr w:type="spellStart"/>
      <w:r w:rsidRPr="00074077">
        <w:rPr>
          <w:rFonts w:ascii="Calibri" w:eastAsia="Times New Roman" w:hAnsi="Calibri" w:cs="Calibri"/>
          <w:sz w:val="24"/>
          <w:szCs w:val="26"/>
          <w:u w:val="single"/>
        </w:rPr>
        <w:t>SafeCare</w:t>
      </w:r>
      <w:proofErr w:type="spellEnd"/>
      <w:r w:rsidRPr="00074077">
        <w:rPr>
          <w:rFonts w:ascii="Calibri" w:eastAsia="Times New Roman" w:hAnsi="Calibri" w:cs="Calibri"/>
          <w:sz w:val="24"/>
          <w:szCs w:val="26"/>
          <w:u w:val="single"/>
        </w:rPr>
        <w:t xml:space="preserve"> Colorado</w:t>
      </w:r>
    </w:p>
    <w:p w:rsidR="00E745E4" w:rsidRPr="00E745E4" w:rsidRDefault="00E745E4" w:rsidP="00E745E4">
      <w:pPr>
        <w:pStyle w:val="ListParagraph"/>
        <w:numPr>
          <w:ilvl w:val="0"/>
          <w:numId w:val="6"/>
        </w:numPr>
        <w:spacing w:after="0" w:line="240" w:lineRule="auto"/>
        <w:ind w:left="504"/>
        <w:rPr>
          <w:rFonts w:ascii="Calibri" w:eastAsia="Times New Roman" w:hAnsi="Calibri" w:cs="Calibri"/>
          <w:sz w:val="24"/>
          <w:szCs w:val="26"/>
          <w:u w:val="single"/>
        </w:rPr>
      </w:pPr>
      <w:r w:rsidRPr="00074077">
        <w:rPr>
          <w:rFonts w:ascii="Calibri" w:eastAsia="Times New Roman" w:hAnsi="Calibri" w:cs="Calibri"/>
          <w:sz w:val="24"/>
          <w:szCs w:val="26"/>
        </w:rPr>
        <w:t>Certified Home Visitors support parents to strengthen and develop their parenting skills.  Home Visitors focus on building skills in three areas: Health (recognizing common illness and injuries and what level of care to treat at), Safety (recognizing common hazards and how to remove them-childproofing), and Parent-Child Interaction</w:t>
      </w:r>
      <w:r>
        <w:rPr>
          <w:rFonts w:ascii="Calibri" w:eastAsia="Times New Roman" w:hAnsi="Calibri" w:cs="Calibri"/>
          <w:sz w:val="24"/>
          <w:szCs w:val="26"/>
        </w:rPr>
        <w:t>s</w:t>
      </w:r>
      <w:r w:rsidRPr="00074077">
        <w:rPr>
          <w:rFonts w:ascii="Calibri" w:eastAsia="Times New Roman" w:hAnsi="Calibri" w:cs="Calibri"/>
          <w:sz w:val="24"/>
          <w:szCs w:val="26"/>
        </w:rPr>
        <w:t xml:space="preserve"> (promotes bonding, while setting limits and addressing challenging behaviors like tantrums).</w:t>
      </w:r>
    </w:p>
    <w:p w:rsidR="00E745E4" w:rsidRDefault="002E5327" w:rsidP="00E745E4">
      <w:pPr>
        <w:spacing w:after="0" w:line="240" w:lineRule="auto"/>
        <w:rPr>
          <w:rFonts w:ascii="Calibri" w:eastAsia="Times New Roman" w:hAnsi="Calibri" w:cs="Calibri"/>
          <w:sz w:val="24"/>
          <w:szCs w:val="26"/>
          <w:u w:val="single"/>
        </w:rPr>
      </w:pPr>
      <w:r w:rsidRPr="00D40494">
        <w:rPr>
          <w:noProof/>
        </w:rPr>
        <mc:AlternateContent>
          <mc:Choice Requires="wps">
            <w:drawing>
              <wp:anchor distT="0" distB="0" distL="114300" distR="114300" simplePos="0" relativeHeight="251663360" behindDoc="0" locked="0" layoutInCell="1" allowOverlap="1" wp14:anchorId="316F4085" wp14:editId="140AFB1F">
                <wp:simplePos x="0" y="0"/>
                <wp:positionH relativeFrom="column">
                  <wp:posOffset>2177415</wp:posOffset>
                </wp:positionH>
                <wp:positionV relativeFrom="paragraph">
                  <wp:posOffset>120015</wp:posOffset>
                </wp:positionV>
                <wp:extent cx="2374265" cy="885825"/>
                <wp:effectExtent l="0" t="0" r="2222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85825"/>
                        </a:xfrm>
                        <a:prstGeom prst="rect">
                          <a:avLst/>
                        </a:prstGeom>
                        <a:solidFill>
                          <a:srgbClr val="FFFFFF"/>
                        </a:solidFill>
                        <a:ln w="9525">
                          <a:solidFill>
                            <a:srgbClr val="000000"/>
                          </a:solidFill>
                          <a:miter lim="800000"/>
                          <a:headEnd/>
                          <a:tailEnd/>
                        </a:ln>
                      </wps:spPr>
                      <wps:txbx>
                        <w:txbxContent>
                          <w:p w:rsidR="00E745E4" w:rsidRPr="008007D6" w:rsidRDefault="00E745E4" w:rsidP="00E745E4">
                            <w:pPr>
                              <w:spacing w:after="0"/>
                              <w:jc w:val="center"/>
                              <w:rPr>
                                <w:rFonts w:ascii="Calibri" w:hAnsi="Calibri" w:cs="Calibri"/>
                                <w:b/>
                                <w:sz w:val="24"/>
                              </w:rPr>
                            </w:pPr>
                            <w:r w:rsidRPr="008007D6">
                              <w:rPr>
                                <w:rFonts w:ascii="Calibri" w:hAnsi="Calibri" w:cs="Calibri"/>
                                <w:b/>
                                <w:sz w:val="24"/>
                              </w:rPr>
                              <w:t xml:space="preserve">Please </w:t>
                            </w:r>
                            <w:r w:rsidRPr="008007D6">
                              <w:rPr>
                                <w:rFonts w:ascii="Calibri" w:hAnsi="Calibri" w:cs="Calibri"/>
                                <w:b/>
                                <w:sz w:val="24"/>
                                <w:u w:val="single"/>
                              </w:rPr>
                              <w:t>Fax or Email</w:t>
                            </w:r>
                            <w:r w:rsidRPr="008007D6">
                              <w:rPr>
                                <w:rFonts w:ascii="Calibri" w:hAnsi="Calibri" w:cs="Calibri"/>
                                <w:b/>
                                <w:sz w:val="24"/>
                              </w:rPr>
                              <w:t xml:space="preserve"> Referrals to:</w:t>
                            </w:r>
                          </w:p>
                          <w:p w:rsidR="00E745E4" w:rsidRPr="008007D6" w:rsidRDefault="00E745E4" w:rsidP="00E745E4">
                            <w:pPr>
                              <w:spacing w:after="0" w:line="240" w:lineRule="auto"/>
                              <w:jc w:val="center"/>
                              <w:rPr>
                                <w:rFonts w:ascii="Calibri" w:hAnsi="Calibri" w:cs="Calibri"/>
                              </w:rPr>
                            </w:pPr>
                            <w:r w:rsidRPr="008007D6">
                              <w:rPr>
                                <w:rFonts w:ascii="Calibri" w:hAnsi="Calibri" w:cs="Calibri"/>
                                <w:b/>
                                <w:sz w:val="24"/>
                              </w:rPr>
                              <w:t>303-422-5707 or SafeCare@thefamilytree.org</w:t>
                            </w:r>
                          </w:p>
                          <w:p w:rsidR="00E745E4" w:rsidRDefault="00E745E4" w:rsidP="00E745E4">
                            <w:pPr>
                              <w:spacing w:after="0" w:line="240" w:lineRule="auto"/>
                              <w:jc w:val="center"/>
                              <w:rPr>
                                <w:rFonts w:ascii="Calibri" w:hAnsi="Calibri" w:cs="Calibri"/>
                                <w:sz w:val="24"/>
                              </w:rPr>
                            </w:pPr>
                            <w:r>
                              <w:rPr>
                                <w:rFonts w:ascii="Calibri" w:hAnsi="Calibri" w:cs="Calibri"/>
                                <w:sz w:val="24"/>
                              </w:rPr>
                              <w:t>Phone: 720-492-9086</w:t>
                            </w:r>
                          </w:p>
                          <w:p w:rsidR="00E745E4" w:rsidRPr="005B64A6" w:rsidRDefault="00E745E4" w:rsidP="00E745E4">
                            <w:pPr>
                              <w:spacing w:after="0"/>
                              <w:jc w:val="cente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71.45pt;margin-top:9.45pt;width:186.95pt;height:69.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J0IQIAAEQEAAAOAAAAZHJzL2Uyb0RvYy54bWysU9tu2zAMfR+wfxD0vjjxkjY14hRdugwD&#10;ugvQ7gMYWY6FSaInKbG7ry8lu1l2wR6G6UEgReqQPCRX173R7CidV2hLPptMOZNWYKXsvuRfHrav&#10;lpz5ALYCjVaW/FF6fr1++WLVtYXMsUFdSccIxPqia0vehNAWWeZFIw34CbbSkrFGZyCQ6vZZ5aAj&#10;dKOzfDq9yDp0VetQSO/p9XYw8nXCr2spwqe69jIwXXLKLaTbpXsX72y9gmLvoG2UGNOAf8jCgLIU&#10;9AR1CwHYwanfoIwSDj3WYSLQZFjXSshUA1Uzm/5SzX0DrUy1EDm+PdHk/x+s+Hj87JiqSj7nzIKh&#10;Fj3IPrA32LM8stO1viCn+5bcQk/P1OVUqW/vUHz1zOKmAbuXN85h10ioKLtZ/JmdfR1wfATZdR+w&#10;ojBwCJiA+tqZSB2RwQiduvR46kxMRdBj/vpynl8sOBNkWy4Xy3yRQkDx/Lt1PryTaFgUSu6o8wkd&#10;jnc+xGygeHaJwTxqVW2V1klx+91GO3YEmpJtOiP6T27asq7kVwuK/XeIaTp/gjAq0LhrZaiKkxMU&#10;kba3tkrDGEDpQaaUtR15jNQNJIZ+14992WH1SIw6HMaa1pCEBt13zjoa6ZL7bwdwkjP93lJXrmbz&#10;edyBpMwXlzkp7tyyO7eAFQRV8sDZIG5C2ptYusUb6l6tErGxzUMmY640qonvca3iLpzryevH8q+f&#10;AAAA//8DAFBLAwQUAAYACAAAACEABTrxjt8AAAAKAQAADwAAAGRycy9kb3ducmV2LnhtbEyPQW/C&#10;MAyF75P2HyJP2m2kZcC6rimakLhwW4c2jqHxmkLjVE2A8u/nncbJst/T8/eK5eg6ccYhtJ4UpJME&#10;BFLtTUuNgu3n+ikDEaImoztPqOCKAZbl/V2hc+Mv9IHnKjaCQyjkWoGNsc+lDLVFp8PE90is/fjB&#10;6cjr0Egz6AuHu05Ok2QhnW6JP1jd48pifaxOTkE4puv5tz9s7W5ztdVh1361m5VSjw/j+xuIiGP8&#10;N8MfPqNDyUx7fyITRKfgeTZ9ZSsLGU82vKQL7rLnwzybgSwLeVuh/AUAAP//AwBQSwECLQAUAAYA&#10;CAAAACEAtoM4kv4AAADhAQAAEwAAAAAAAAAAAAAAAAAAAAAAW0NvbnRlbnRfVHlwZXNdLnhtbFBL&#10;AQItABQABgAIAAAAIQA4/SH/1gAAAJQBAAALAAAAAAAAAAAAAAAAAC8BAABfcmVscy8ucmVsc1BL&#10;AQItABQABgAIAAAAIQCurWJ0IQIAAEQEAAAOAAAAAAAAAAAAAAAAAC4CAABkcnMvZTJvRG9jLnht&#10;bFBLAQItABQABgAIAAAAIQAFOvGO3wAAAAoBAAAPAAAAAAAAAAAAAAAAAHsEAABkcnMvZG93bnJl&#10;di54bWxQSwUGAAAAAAQABADzAAAAhwUAAAAA&#10;">
                <v:textbox>
                  <w:txbxContent>
                    <w:p w:rsidR="00E745E4" w:rsidRPr="008007D6" w:rsidRDefault="00E745E4" w:rsidP="00E745E4">
                      <w:pPr>
                        <w:spacing w:after="0"/>
                        <w:jc w:val="center"/>
                        <w:rPr>
                          <w:rFonts w:ascii="Calibri" w:hAnsi="Calibri" w:cs="Calibri"/>
                          <w:b/>
                          <w:sz w:val="24"/>
                        </w:rPr>
                      </w:pPr>
                      <w:r w:rsidRPr="008007D6">
                        <w:rPr>
                          <w:rFonts w:ascii="Calibri" w:hAnsi="Calibri" w:cs="Calibri"/>
                          <w:b/>
                          <w:sz w:val="24"/>
                        </w:rPr>
                        <w:t xml:space="preserve">Please </w:t>
                      </w:r>
                      <w:r w:rsidRPr="008007D6">
                        <w:rPr>
                          <w:rFonts w:ascii="Calibri" w:hAnsi="Calibri" w:cs="Calibri"/>
                          <w:b/>
                          <w:sz w:val="24"/>
                          <w:u w:val="single"/>
                        </w:rPr>
                        <w:t>Fax or Email</w:t>
                      </w:r>
                      <w:r w:rsidRPr="008007D6">
                        <w:rPr>
                          <w:rFonts w:ascii="Calibri" w:hAnsi="Calibri" w:cs="Calibri"/>
                          <w:b/>
                          <w:sz w:val="24"/>
                        </w:rPr>
                        <w:t xml:space="preserve"> Referrals to:</w:t>
                      </w:r>
                    </w:p>
                    <w:p w:rsidR="00E745E4" w:rsidRPr="008007D6" w:rsidRDefault="00E745E4" w:rsidP="00E745E4">
                      <w:pPr>
                        <w:spacing w:after="0" w:line="240" w:lineRule="auto"/>
                        <w:jc w:val="center"/>
                        <w:rPr>
                          <w:rFonts w:ascii="Calibri" w:hAnsi="Calibri" w:cs="Calibri"/>
                        </w:rPr>
                      </w:pPr>
                      <w:r w:rsidRPr="008007D6">
                        <w:rPr>
                          <w:rFonts w:ascii="Calibri" w:hAnsi="Calibri" w:cs="Calibri"/>
                          <w:b/>
                          <w:sz w:val="24"/>
                        </w:rPr>
                        <w:t>303-422-5707 or SafeCare@thefamilytree.org</w:t>
                      </w:r>
                    </w:p>
                    <w:p w:rsidR="00E745E4" w:rsidRDefault="00E745E4" w:rsidP="00E745E4">
                      <w:pPr>
                        <w:spacing w:after="0" w:line="240" w:lineRule="auto"/>
                        <w:jc w:val="center"/>
                        <w:rPr>
                          <w:rFonts w:ascii="Calibri" w:hAnsi="Calibri" w:cs="Calibri"/>
                          <w:sz w:val="24"/>
                        </w:rPr>
                      </w:pPr>
                      <w:r>
                        <w:rPr>
                          <w:rFonts w:ascii="Calibri" w:hAnsi="Calibri" w:cs="Calibri"/>
                          <w:sz w:val="24"/>
                        </w:rPr>
                        <w:t>Phone: 720-492-9086</w:t>
                      </w:r>
                    </w:p>
                    <w:p w:rsidR="00E745E4" w:rsidRPr="005B64A6" w:rsidRDefault="00E745E4" w:rsidP="00E745E4">
                      <w:pPr>
                        <w:spacing w:after="0"/>
                        <w:jc w:val="center"/>
                        <w:rPr>
                          <w:rFonts w:ascii="Calibri" w:hAnsi="Calibri" w:cs="Calibri"/>
                          <w:sz w:val="24"/>
                          <w:szCs w:val="24"/>
                        </w:rPr>
                      </w:pPr>
                    </w:p>
                  </w:txbxContent>
                </v:textbox>
              </v:shape>
            </w:pict>
          </mc:Fallback>
        </mc:AlternateContent>
      </w:r>
    </w:p>
    <w:p w:rsidR="00E745E4" w:rsidRPr="00E745E4" w:rsidRDefault="00E745E4" w:rsidP="00E745E4">
      <w:pPr>
        <w:spacing w:after="0" w:line="240" w:lineRule="auto"/>
        <w:rPr>
          <w:rFonts w:ascii="Calibri" w:eastAsia="Times New Roman" w:hAnsi="Calibri" w:cs="Calibri"/>
          <w:sz w:val="24"/>
          <w:szCs w:val="26"/>
          <w:u w:val="single"/>
        </w:rPr>
      </w:pPr>
    </w:p>
    <w:p w:rsidR="00E745E4" w:rsidRPr="00DC1CDE" w:rsidRDefault="00E745E4" w:rsidP="00E745E4">
      <w:pPr>
        <w:spacing w:after="0" w:line="240" w:lineRule="auto"/>
        <w:ind w:left="144"/>
        <w:rPr>
          <w:rFonts w:ascii="Calibri" w:eastAsia="Times New Roman" w:hAnsi="Calibri" w:cs="Calibri"/>
          <w:sz w:val="8"/>
          <w:szCs w:val="26"/>
          <w:u w:val="single"/>
        </w:rPr>
      </w:pPr>
    </w:p>
    <w:p w:rsidR="00E745E4" w:rsidRDefault="00E745E4" w:rsidP="00E745E4">
      <w:pPr>
        <w:spacing w:after="0" w:line="240" w:lineRule="auto"/>
        <w:rPr>
          <w:rFonts w:ascii="Calibri" w:eastAsia="Times New Roman" w:hAnsi="Calibri" w:cs="Calibri"/>
          <w:sz w:val="26"/>
          <w:szCs w:val="26"/>
        </w:rPr>
      </w:pPr>
    </w:p>
    <w:p w:rsidR="00D40494" w:rsidRPr="00744EEF" w:rsidRDefault="00D40494" w:rsidP="00074077">
      <w:pPr>
        <w:spacing w:after="0" w:line="240" w:lineRule="auto"/>
        <w:rPr>
          <w:rFonts w:ascii="Calibri" w:eastAsia="Times New Roman" w:hAnsi="Calibri" w:cs="Calibri"/>
          <w:sz w:val="32"/>
          <w:szCs w:val="24"/>
        </w:rPr>
      </w:pPr>
    </w:p>
    <w:sectPr w:rsidR="00D40494" w:rsidRPr="00744EEF" w:rsidSect="00E745E4">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40D"/>
    <w:multiLevelType w:val="hybridMultilevel"/>
    <w:tmpl w:val="05C6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20127"/>
    <w:multiLevelType w:val="hybridMultilevel"/>
    <w:tmpl w:val="6A1E6C34"/>
    <w:lvl w:ilvl="0" w:tplc="75A015C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DA17CF"/>
    <w:multiLevelType w:val="hybridMultilevel"/>
    <w:tmpl w:val="A39C0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D21D80"/>
    <w:multiLevelType w:val="hybridMultilevel"/>
    <w:tmpl w:val="3454C5AA"/>
    <w:lvl w:ilvl="0" w:tplc="B3FEBBF4">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8C2A83"/>
    <w:multiLevelType w:val="hybridMultilevel"/>
    <w:tmpl w:val="0F129B78"/>
    <w:lvl w:ilvl="0" w:tplc="3B92DAD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0C17DC"/>
    <w:multiLevelType w:val="hybridMultilevel"/>
    <w:tmpl w:val="D41E2EEA"/>
    <w:lvl w:ilvl="0" w:tplc="408249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473993"/>
    <w:multiLevelType w:val="hybridMultilevel"/>
    <w:tmpl w:val="4E80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CC"/>
    <w:rsid w:val="000124FD"/>
    <w:rsid w:val="000316A6"/>
    <w:rsid w:val="00046E43"/>
    <w:rsid w:val="00074077"/>
    <w:rsid w:val="0014249F"/>
    <w:rsid w:val="001974C5"/>
    <w:rsid w:val="001B0937"/>
    <w:rsid w:val="001B4D6A"/>
    <w:rsid w:val="001D2A8F"/>
    <w:rsid w:val="002221C3"/>
    <w:rsid w:val="00225FB0"/>
    <w:rsid w:val="002C3C67"/>
    <w:rsid w:val="002E5327"/>
    <w:rsid w:val="00305F8D"/>
    <w:rsid w:val="003F0863"/>
    <w:rsid w:val="003F4F2B"/>
    <w:rsid w:val="004B440A"/>
    <w:rsid w:val="00535DB3"/>
    <w:rsid w:val="00556939"/>
    <w:rsid w:val="005B64A6"/>
    <w:rsid w:val="005D4529"/>
    <w:rsid w:val="00675F3B"/>
    <w:rsid w:val="00693F76"/>
    <w:rsid w:val="00744EEF"/>
    <w:rsid w:val="0074570E"/>
    <w:rsid w:val="00764332"/>
    <w:rsid w:val="007B55D7"/>
    <w:rsid w:val="007B6AFC"/>
    <w:rsid w:val="007D28CC"/>
    <w:rsid w:val="008007D6"/>
    <w:rsid w:val="008117F4"/>
    <w:rsid w:val="00823914"/>
    <w:rsid w:val="00835EC1"/>
    <w:rsid w:val="00861084"/>
    <w:rsid w:val="008933CF"/>
    <w:rsid w:val="008D1018"/>
    <w:rsid w:val="00910122"/>
    <w:rsid w:val="009B3614"/>
    <w:rsid w:val="00A62585"/>
    <w:rsid w:val="00A85430"/>
    <w:rsid w:val="00AD6843"/>
    <w:rsid w:val="00B073E1"/>
    <w:rsid w:val="00B300C4"/>
    <w:rsid w:val="00B42243"/>
    <w:rsid w:val="00B876F4"/>
    <w:rsid w:val="00BC0FE5"/>
    <w:rsid w:val="00BC4901"/>
    <w:rsid w:val="00BD0F1E"/>
    <w:rsid w:val="00C134B1"/>
    <w:rsid w:val="00C22165"/>
    <w:rsid w:val="00C9418C"/>
    <w:rsid w:val="00C951CF"/>
    <w:rsid w:val="00CD09E5"/>
    <w:rsid w:val="00D40494"/>
    <w:rsid w:val="00D97649"/>
    <w:rsid w:val="00DC1CDE"/>
    <w:rsid w:val="00DD0513"/>
    <w:rsid w:val="00E002C7"/>
    <w:rsid w:val="00E745E4"/>
    <w:rsid w:val="00EE4183"/>
    <w:rsid w:val="00F05DE2"/>
    <w:rsid w:val="00F347BE"/>
    <w:rsid w:val="00F57A68"/>
    <w:rsid w:val="00FD5E6D"/>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CC"/>
    <w:pPr>
      <w:ind w:left="720"/>
      <w:contextualSpacing/>
    </w:pPr>
  </w:style>
  <w:style w:type="paragraph" w:styleId="BalloonText">
    <w:name w:val="Balloon Text"/>
    <w:basedOn w:val="Normal"/>
    <w:link w:val="BalloonTextChar"/>
    <w:uiPriority w:val="99"/>
    <w:semiHidden/>
    <w:unhideWhenUsed/>
    <w:rsid w:val="007D2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8CC"/>
    <w:rPr>
      <w:rFonts w:ascii="Tahoma" w:hAnsi="Tahoma" w:cs="Tahoma"/>
      <w:sz w:val="16"/>
      <w:szCs w:val="16"/>
    </w:rPr>
  </w:style>
  <w:style w:type="table" w:styleId="MediumGrid3-Accent5">
    <w:name w:val="Medium Grid 3 Accent 5"/>
    <w:basedOn w:val="TableNormal"/>
    <w:uiPriority w:val="69"/>
    <w:rsid w:val="005D45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sid w:val="00B876F4"/>
    <w:rPr>
      <w:color w:val="0000FF" w:themeColor="hyperlink"/>
      <w:u w:val="single"/>
    </w:rPr>
  </w:style>
  <w:style w:type="paragraph" w:styleId="NoSpacing">
    <w:name w:val="No Spacing"/>
    <w:uiPriority w:val="1"/>
    <w:qFormat/>
    <w:rsid w:val="00CD09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CC"/>
    <w:pPr>
      <w:ind w:left="720"/>
      <w:contextualSpacing/>
    </w:pPr>
  </w:style>
  <w:style w:type="paragraph" w:styleId="BalloonText">
    <w:name w:val="Balloon Text"/>
    <w:basedOn w:val="Normal"/>
    <w:link w:val="BalloonTextChar"/>
    <w:uiPriority w:val="99"/>
    <w:semiHidden/>
    <w:unhideWhenUsed/>
    <w:rsid w:val="007D2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8CC"/>
    <w:rPr>
      <w:rFonts w:ascii="Tahoma" w:hAnsi="Tahoma" w:cs="Tahoma"/>
      <w:sz w:val="16"/>
      <w:szCs w:val="16"/>
    </w:rPr>
  </w:style>
  <w:style w:type="table" w:styleId="MediumGrid3-Accent5">
    <w:name w:val="Medium Grid 3 Accent 5"/>
    <w:basedOn w:val="TableNormal"/>
    <w:uiPriority w:val="69"/>
    <w:rsid w:val="005D45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sid w:val="00B876F4"/>
    <w:rPr>
      <w:color w:val="0000FF" w:themeColor="hyperlink"/>
      <w:u w:val="single"/>
    </w:rPr>
  </w:style>
  <w:style w:type="paragraph" w:styleId="NoSpacing">
    <w:name w:val="No Spacing"/>
    <w:uiPriority w:val="1"/>
    <w:qFormat/>
    <w:rsid w:val="00CD09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Stephanie Mallett</cp:lastModifiedBy>
  <cp:revision>5</cp:revision>
  <dcterms:created xsi:type="dcterms:W3CDTF">2018-06-04T22:06:00Z</dcterms:created>
  <dcterms:modified xsi:type="dcterms:W3CDTF">2018-06-04T23:03:00Z</dcterms:modified>
</cp:coreProperties>
</file>