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AF" w:rsidRDefault="009D0AAF" w:rsidP="009D0AAF">
      <w:pPr>
        <w:shd w:val="clear" w:color="auto" w:fill="FFFFFF"/>
        <w:spacing w:after="240" w:line="240" w:lineRule="auto"/>
        <w:outlineLvl w:val="0"/>
        <w:rPr>
          <w:rFonts w:ascii="Helvetica" w:eastAsia="Times New Roman" w:hAnsi="Helvetica" w:cs="Helvetica"/>
          <w:color w:val="007D85"/>
          <w:kern w:val="36"/>
          <w:sz w:val="48"/>
          <w:szCs w:val="48"/>
          <w:lang w:val="en"/>
        </w:rPr>
      </w:pPr>
      <w:r>
        <w:rPr>
          <w:noProof/>
          <w:color w:val="702B82"/>
        </w:rPr>
        <w:drawing>
          <wp:inline distT="0" distB="0" distL="0" distR="0" wp14:anchorId="31D010DD" wp14:editId="71D8C9E7">
            <wp:extent cx="3733800" cy="1306830"/>
            <wp:effectExtent l="0" t="0" r="0" b="7620"/>
            <wp:docPr id="4" name="Picture 4" descr="Children's Museum of Denv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ren's Museum of Denv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AAF" w:rsidRPr="009D0AAF" w:rsidRDefault="009D0AAF" w:rsidP="009D0AAF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007D85"/>
          <w:kern w:val="36"/>
          <w:sz w:val="48"/>
          <w:szCs w:val="48"/>
          <w:u w:val="single"/>
          <w:lang w:val="en"/>
        </w:rPr>
      </w:pPr>
      <w:r w:rsidRPr="009D0AAF">
        <w:rPr>
          <w:rFonts w:ascii="Helvetica" w:eastAsia="Times New Roman" w:hAnsi="Helvetica" w:cs="Helvetica"/>
          <w:color w:val="007D85"/>
          <w:kern w:val="36"/>
          <w:sz w:val="48"/>
          <w:szCs w:val="48"/>
          <w:u w:val="single"/>
          <w:lang w:val="en"/>
        </w:rPr>
        <w:t>Target Tuesday</w:t>
      </w:r>
    </w:p>
    <w:p w:rsidR="009D0AAF" w:rsidRPr="009D0AAF" w:rsidRDefault="009D0AAF" w:rsidP="009D0A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95D5F"/>
          <w:sz w:val="24"/>
          <w:szCs w:val="24"/>
          <w:lang w:val="en"/>
        </w:rPr>
      </w:pPr>
    </w:p>
    <w:p w:rsidR="009D0AAF" w:rsidRPr="009D0AAF" w:rsidRDefault="009D0AAF" w:rsidP="009D0AAF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007D85"/>
          <w:sz w:val="24"/>
          <w:szCs w:val="24"/>
          <w:u w:val="single"/>
          <w:lang w:val="en"/>
        </w:rPr>
      </w:pPr>
      <w:r w:rsidRPr="009D0AAF">
        <w:rPr>
          <w:rFonts w:ascii="Helvetica" w:eastAsia="Times New Roman" w:hAnsi="Helvetica" w:cs="Helvetica"/>
          <w:color w:val="007D85"/>
          <w:sz w:val="24"/>
          <w:szCs w:val="24"/>
          <w:u w:val="single"/>
          <w:lang w:val="en"/>
        </w:rPr>
        <w:t xml:space="preserve">First Tuesday of Every Month </w:t>
      </w:r>
    </w:p>
    <w:p w:rsidR="009D0AAF" w:rsidRPr="009D0AAF" w:rsidRDefault="009D0AAF" w:rsidP="009D0AAF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595D5F"/>
          <w:sz w:val="24"/>
          <w:szCs w:val="24"/>
          <w:lang w:val="en"/>
        </w:rPr>
      </w:pPr>
      <w:r w:rsidRPr="009D0AAF">
        <w:rPr>
          <w:rFonts w:ascii="inherit" w:eastAsia="Times New Roman" w:hAnsi="inherit" w:cs="Helvetica"/>
          <w:color w:val="595D5F"/>
          <w:sz w:val="24"/>
          <w:szCs w:val="24"/>
          <w:lang w:val="en"/>
        </w:rPr>
        <w:t>Target is committed to giving back to the communities where their guests and team members live and work. </w:t>
      </w:r>
      <w:r w:rsidRPr="009D0AAF">
        <w:rPr>
          <w:rFonts w:ascii="inherit" w:eastAsia="Times New Roman" w:hAnsi="inherit" w:cs="Helvetica"/>
          <w:color w:val="595D5F"/>
          <w:sz w:val="24"/>
          <w:szCs w:val="24"/>
          <w:lang w:val="en"/>
        </w:rPr>
        <w:br/>
      </w:r>
      <w:r w:rsidRPr="009D0AAF">
        <w:rPr>
          <w:rFonts w:ascii="inherit" w:eastAsia="Times New Roman" w:hAnsi="inherit" w:cs="Helvetica"/>
          <w:color w:val="595D5F"/>
          <w:sz w:val="24"/>
          <w:szCs w:val="24"/>
          <w:lang w:val="en"/>
        </w:rPr>
        <w:br/>
        <w:t>Through their generous sponsorship of the Children’s Museum of Denver, families can play for FREE the first Tuesday of each month from 4 - 8 pm.</w:t>
      </w:r>
    </w:p>
    <w:p w:rsidR="009D0AAF" w:rsidRPr="009D0AAF" w:rsidRDefault="009D0AAF" w:rsidP="009D0AAF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595D5F"/>
          <w:sz w:val="24"/>
          <w:szCs w:val="24"/>
          <w:lang w:val="en"/>
        </w:rPr>
      </w:pPr>
      <w:r w:rsidRPr="009D0AAF">
        <w:rPr>
          <w:rFonts w:ascii="inherit" w:eastAsia="Times New Roman" w:hAnsi="inherit" w:cs="Helvetica"/>
          <w:color w:val="595D5F"/>
          <w:sz w:val="24"/>
          <w:szCs w:val="24"/>
          <w:lang w:val="en"/>
        </w:rPr>
        <w:t>Please note: while the C</w:t>
      </w:r>
      <w:bookmarkStart w:id="0" w:name="_GoBack"/>
      <w:bookmarkEnd w:id="0"/>
      <w:r w:rsidRPr="009D0AAF">
        <w:rPr>
          <w:rFonts w:ascii="inherit" w:eastAsia="Times New Roman" w:hAnsi="inherit" w:cs="Helvetica"/>
          <w:color w:val="595D5F"/>
          <w:sz w:val="24"/>
          <w:szCs w:val="24"/>
          <w:lang w:val="en"/>
        </w:rPr>
        <w:t>hildren's Museum is under construction (through late 2015), expect longer lines and more limited parking. We encourage carpooling and the use of public transportation during this time.</w:t>
      </w:r>
    </w:p>
    <w:p w:rsidR="009D0AAF" w:rsidRDefault="009D0AAF" w:rsidP="009D0AAF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Helvetica"/>
          <w:color w:val="595D5F"/>
          <w:sz w:val="24"/>
          <w:szCs w:val="24"/>
          <w:lang w:val="en"/>
        </w:rPr>
      </w:pPr>
    </w:p>
    <w:p w:rsidR="009D0AAF" w:rsidRPr="009D0AAF" w:rsidRDefault="009D0AAF" w:rsidP="009D0AAF">
      <w:pPr>
        <w:shd w:val="clear" w:color="auto" w:fill="FFFFFF"/>
        <w:spacing w:after="0" w:line="240" w:lineRule="auto"/>
        <w:ind w:firstLine="720"/>
        <w:outlineLvl w:val="3"/>
        <w:rPr>
          <w:rFonts w:ascii="Helvetica" w:eastAsia="Times New Roman" w:hAnsi="Helvetica" w:cs="Helvetica"/>
          <w:color w:val="007D85"/>
          <w:sz w:val="24"/>
          <w:szCs w:val="24"/>
          <w:lang w:val="en"/>
        </w:rPr>
      </w:pPr>
      <w:r w:rsidRPr="009D0AAF">
        <w:rPr>
          <w:rFonts w:ascii="Helvetica" w:eastAsia="Times New Roman" w:hAnsi="Helvetica" w:cs="Helvetica"/>
          <w:color w:val="007D85"/>
          <w:sz w:val="27"/>
          <w:szCs w:val="27"/>
          <w:u w:val="single"/>
          <w:lang w:val="en"/>
        </w:rPr>
        <w:t>l</w:t>
      </w:r>
      <w:r w:rsidRPr="009D0AAF">
        <w:rPr>
          <w:rFonts w:ascii="Helvetica" w:eastAsia="Times New Roman" w:hAnsi="Helvetica" w:cs="Helvetica"/>
          <w:color w:val="007D85"/>
          <w:sz w:val="27"/>
          <w:szCs w:val="27"/>
          <w:u w:val="single"/>
          <w:lang w:val="en"/>
        </w:rPr>
        <w:t>ocation</w:t>
      </w:r>
      <w:r>
        <w:rPr>
          <w:rFonts w:ascii="Helvetica" w:eastAsia="Times New Roman" w:hAnsi="Helvetica" w:cs="Helvetica"/>
          <w:color w:val="007D85"/>
          <w:sz w:val="27"/>
          <w:szCs w:val="27"/>
          <w:lang w:val="en"/>
        </w:rPr>
        <w:tab/>
      </w:r>
      <w:r>
        <w:rPr>
          <w:rFonts w:ascii="Helvetica" w:eastAsia="Times New Roman" w:hAnsi="Helvetica" w:cs="Helvetica"/>
          <w:color w:val="007D85"/>
          <w:sz w:val="27"/>
          <w:szCs w:val="27"/>
          <w:lang w:val="en"/>
        </w:rPr>
        <w:tab/>
      </w:r>
      <w:r>
        <w:rPr>
          <w:rFonts w:ascii="Helvetica" w:eastAsia="Times New Roman" w:hAnsi="Helvetica" w:cs="Helvetica"/>
          <w:color w:val="007D85"/>
          <w:sz w:val="27"/>
          <w:szCs w:val="27"/>
          <w:lang w:val="en"/>
        </w:rPr>
        <w:tab/>
      </w:r>
      <w:r>
        <w:rPr>
          <w:rFonts w:ascii="Helvetica" w:eastAsia="Times New Roman" w:hAnsi="Helvetica" w:cs="Helvetica"/>
          <w:color w:val="007D85"/>
          <w:sz w:val="27"/>
          <w:szCs w:val="27"/>
          <w:lang w:val="en"/>
        </w:rPr>
        <w:tab/>
      </w:r>
      <w:r>
        <w:rPr>
          <w:rFonts w:ascii="Helvetica" w:eastAsia="Times New Roman" w:hAnsi="Helvetica" w:cs="Helvetica"/>
          <w:color w:val="007D85"/>
          <w:sz w:val="27"/>
          <w:szCs w:val="27"/>
          <w:lang w:val="en"/>
        </w:rPr>
        <w:tab/>
      </w:r>
      <w:r>
        <w:rPr>
          <w:rFonts w:ascii="Helvetica" w:eastAsia="Times New Roman" w:hAnsi="Helvetica" w:cs="Helvetica"/>
          <w:color w:val="007D85"/>
          <w:sz w:val="27"/>
          <w:szCs w:val="27"/>
          <w:lang w:val="en"/>
        </w:rPr>
        <w:tab/>
      </w:r>
      <w:r>
        <w:rPr>
          <w:rFonts w:ascii="Helvetica" w:eastAsia="Times New Roman" w:hAnsi="Helvetica" w:cs="Helvetica"/>
          <w:color w:val="007D85"/>
          <w:sz w:val="27"/>
          <w:szCs w:val="27"/>
          <w:lang w:val="en"/>
        </w:rPr>
        <w:tab/>
      </w:r>
      <w:r>
        <w:rPr>
          <w:rFonts w:ascii="Helvetica" w:eastAsia="Times New Roman" w:hAnsi="Helvetica" w:cs="Helvetica"/>
          <w:color w:val="007D85"/>
          <w:sz w:val="27"/>
          <w:szCs w:val="27"/>
          <w:lang w:val="en"/>
        </w:rPr>
        <w:tab/>
        <w:t>brought to you by</w:t>
      </w:r>
    </w:p>
    <w:p w:rsidR="009D0AAF" w:rsidRDefault="009D0AAF" w:rsidP="009D0AAF">
      <w:pPr>
        <w:shd w:val="clear" w:color="auto" w:fill="FFFFFF"/>
        <w:spacing w:after="0" w:line="240" w:lineRule="auto"/>
        <w:ind w:left="720"/>
        <w:rPr>
          <w:rFonts w:ascii="inherit" w:eastAsia="Times New Roman" w:hAnsi="inherit" w:cs="Helvetica"/>
          <w:color w:val="595D5F"/>
          <w:sz w:val="24"/>
          <w:szCs w:val="24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D7FDF" wp14:editId="514F4A7A">
                <wp:simplePos x="0" y="0"/>
                <wp:positionH relativeFrom="column">
                  <wp:posOffset>4495800</wp:posOffset>
                </wp:positionH>
                <wp:positionV relativeFrom="paragraph">
                  <wp:posOffset>320675</wp:posOffset>
                </wp:positionV>
                <wp:extent cx="1238250" cy="1403985"/>
                <wp:effectExtent l="0" t="0" r="1905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AAF" w:rsidRDefault="009D0AAF">
                            <w:r w:rsidRPr="009D0AAF">
                              <w:rPr>
                                <w:rFonts w:ascii="Helvetica" w:eastAsia="Times New Roman" w:hAnsi="Helvetica" w:cs="Helvetica"/>
                                <w:noProof/>
                                <w:color w:val="595D5F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E703A14" wp14:editId="2270DB12">
                                  <wp:extent cx="1285875" cy="561975"/>
                                  <wp:effectExtent l="0" t="0" r="0" b="9525"/>
                                  <wp:docPr id="3" name="Picture 3" descr="Exhibits-SponsorLogo-Targ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xhibits-SponsorLogo-Targ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pt;margin-top:25.25pt;width:9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l+KgIAAEYEAAAOAAAAZHJzL2Uyb0RvYy54bWysU81u2zAMvg/YOwi6L3acZE2MOEWXLsOA&#10;7gdo9wCyLMfCJFGTlNjd04+S0zTtbsN0EEiR+kh+JNfXg1bkKJyXYCo6neSUCMOhkWZf0R8Pu3dL&#10;SnxgpmEKjKjoo/D0evP2zbq3pSigA9UIRxDE+LK3Fe1CsGWWed4JzfwErDBobMFpFlB1+6xxrEd0&#10;rbIiz99nPbjGOuDCe3y9HY10k/DbVvDwrW29CERVFHML6XbpruOdbdas3DtmO8lPabB/yEIzaTDo&#10;GeqWBUYOTv4FpSV34KENEw46g7aVXKQasJpp/qqa+45ZkWpBcrw90+T/Hyz/evzuiGwqOsuvKDFM&#10;Y5MexBDIBxhIEfnprS/R7d6iYxjwGfucavX2DvhPTwxsO2b24sY56DvBGsxvGn9mF19HHB9B6v4L&#10;NBiGHQIkoKF1OpKHdBBExz49nnsTU+ExZDFbFgs0cbRN5/lstVykGKx8+m6dD58EaBKFijpsfoJn&#10;xzsfYjqsfHKJ0Two2eykUklx+3qrHDkyHJRdOif0F27KkL6iq0WxGBl4ARFnVpxB6v3IwatAWgYc&#10;eCV1RZd5PDEMKyNtH02T5MCkGmXMWJkTj5G6kcQw1AM6RnJraB6RUQfjYOMiotCB+01Jj0NdUf/r&#10;wJygRH022JXVdD6PW5CU+eKqQMVdWupLCzMcoSoaKBnFbUibk/iyN9i9nUy8PmdyyhWHNdF9Wqy4&#10;DZd68npe/80fAAAA//8DAFBLAwQUAAYACAAAACEAXBUJruAAAAAKAQAADwAAAGRycy9kb3ducmV2&#10;LnhtbEyPS0/DMBCE70j8B2uRuFG7RX0QsqkACQ4cWjUguDrJ5iHsdRQ7afj3mBMcZ2c0+026n60R&#10;Ew2+c4ywXCgQxKWrOm4Q3t+eb3YgfNBcaeOYEL7Jwz67vEh1Urkzn2jKQyNiCftEI7Qh9ImUvmzJ&#10;ar9wPXH0ajdYHaIcGlkN+hzLrZErpTbS6o7jh1b39NRS+ZWPFuHlURaHU34s6s/aTK/mw46Ho0W8&#10;vpof7kEEmsNfGH7xIzpkkalwI1deGISt2sUtAWGt1iBi4E7dxkOBsNouNyCzVP6fkP0AAAD//wMA&#10;UEsBAi0AFAAGAAgAAAAhALaDOJL+AAAA4QEAABMAAAAAAAAAAAAAAAAAAAAAAFtDb250ZW50X1R5&#10;cGVzXS54bWxQSwECLQAUAAYACAAAACEAOP0h/9YAAACUAQAACwAAAAAAAAAAAAAAAAAvAQAAX3Jl&#10;bHMvLnJlbHNQSwECLQAUAAYACAAAACEADOjpfioCAABGBAAADgAAAAAAAAAAAAAAAAAuAgAAZHJz&#10;L2Uyb0RvYy54bWxQSwECLQAUAAYACAAAACEAXBUJruAAAAAKAQAADwAAAAAAAAAAAAAAAACEBAAA&#10;ZHJzL2Rvd25yZXYueG1sUEsFBgAAAAAEAAQA8wAAAJEFAAAAAA==&#10;" strokecolor="white [3212]">
                <v:textbox style="mso-fit-shape-to-text:t">
                  <w:txbxContent>
                    <w:p w:rsidR="009D0AAF" w:rsidRDefault="009D0AAF">
                      <w:r w:rsidRPr="009D0AAF">
                        <w:rPr>
                          <w:rFonts w:ascii="Helvetica" w:eastAsia="Times New Roman" w:hAnsi="Helvetica" w:cs="Helvetica"/>
                          <w:noProof/>
                          <w:color w:val="595D5F"/>
                          <w:sz w:val="24"/>
                          <w:szCs w:val="24"/>
                        </w:rPr>
                        <w:drawing>
                          <wp:inline distT="0" distB="0" distL="0" distR="0" wp14:anchorId="2E703A14" wp14:editId="2270DB12">
                            <wp:extent cx="1285875" cy="561975"/>
                            <wp:effectExtent l="0" t="0" r="0" b="9525"/>
                            <wp:docPr id="3" name="Picture 3" descr="Exhibits-SponsorLogo-Targ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Exhibits-SponsorLogo-Targ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D0AAF">
        <w:rPr>
          <w:rFonts w:ascii="inherit" w:eastAsia="Times New Roman" w:hAnsi="inherit" w:cs="Helvetica"/>
          <w:color w:val="595D5F"/>
          <w:sz w:val="24"/>
          <w:szCs w:val="24"/>
          <w:lang w:val="en"/>
        </w:rPr>
        <w:t>2121 Children's Museum Drive</w:t>
      </w:r>
      <w:r w:rsidRPr="009D0AAF">
        <w:rPr>
          <w:rFonts w:ascii="inherit" w:eastAsia="Times New Roman" w:hAnsi="inherit" w:cs="Helvetica"/>
          <w:color w:val="595D5F"/>
          <w:sz w:val="24"/>
          <w:szCs w:val="24"/>
          <w:lang w:val="en"/>
        </w:rPr>
        <w:br/>
        <w:t>Denver, CO 80211</w:t>
      </w:r>
    </w:p>
    <w:p w:rsidR="009D0AAF" w:rsidRPr="009D0AAF" w:rsidRDefault="009D0AAF" w:rsidP="009D0AAF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595D5F"/>
          <w:sz w:val="24"/>
          <w:szCs w:val="24"/>
          <w:lang w:val="en"/>
        </w:rPr>
      </w:pPr>
    </w:p>
    <w:p w:rsidR="009D0AAF" w:rsidRPr="009D0AAF" w:rsidRDefault="009D0AAF" w:rsidP="009D0AAF">
      <w:pPr>
        <w:shd w:val="clear" w:color="auto" w:fill="FFFFFF"/>
        <w:spacing w:after="0" w:line="240" w:lineRule="auto"/>
        <w:ind w:firstLine="720"/>
        <w:outlineLvl w:val="2"/>
        <w:rPr>
          <w:rFonts w:ascii="Helvetica" w:eastAsia="Times New Roman" w:hAnsi="Helvetica" w:cs="Helvetica"/>
          <w:color w:val="007D85"/>
          <w:sz w:val="27"/>
          <w:szCs w:val="27"/>
          <w:u w:val="single"/>
          <w:lang w:val="en"/>
        </w:rPr>
      </w:pPr>
      <w:r w:rsidRPr="009D0AAF">
        <w:rPr>
          <w:rFonts w:ascii="Helvetica" w:eastAsia="Times New Roman" w:hAnsi="Helvetica" w:cs="Helvetica"/>
          <w:color w:val="007D85"/>
          <w:sz w:val="27"/>
          <w:szCs w:val="27"/>
          <w:u w:val="single"/>
          <w:lang w:val="en"/>
        </w:rPr>
        <w:t>contact</w:t>
      </w:r>
    </w:p>
    <w:p w:rsidR="009D0AAF" w:rsidRDefault="009D0AAF" w:rsidP="009D0AAF">
      <w:pPr>
        <w:shd w:val="clear" w:color="auto" w:fill="FFFFFF"/>
        <w:spacing w:after="0" w:line="240" w:lineRule="auto"/>
        <w:ind w:firstLine="720"/>
        <w:rPr>
          <w:rFonts w:ascii="inherit" w:eastAsia="Times New Roman" w:hAnsi="inherit" w:cs="Helvetica"/>
          <w:color w:val="595D5F"/>
          <w:sz w:val="24"/>
          <w:szCs w:val="24"/>
          <w:lang w:val="en"/>
        </w:rPr>
      </w:pPr>
      <w:hyperlink r:id="rId9" w:history="1">
        <w:r w:rsidRPr="009D0AAF">
          <w:rPr>
            <w:rFonts w:ascii="inherit" w:eastAsia="Times New Roman" w:hAnsi="inherit" w:cs="Times New Roman"/>
            <w:color w:val="702B82"/>
            <w:sz w:val="24"/>
            <w:szCs w:val="24"/>
            <w:lang w:val="en"/>
          </w:rPr>
          <w:t>303-433-7444</w:t>
        </w:r>
      </w:hyperlink>
    </w:p>
    <w:p w:rsidR="009D0AAF" w:rsidRPr="009D0AAF" w:rsidRDefault="009D0AAF" w:rsidP="009D0AAF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595D5F"/>
          <w:sz w:val="24"/>
          <w:szCs w:val="24"/>
          <w:lang w:val="en"/>
        </w:rPr>
      </w:pPr>
    </w:p>
    <w:p w:rsidR="009D0AAF" w:rsidRDefault="009D0AAF"/>
    <w:sectPr w:rsidR="009D0AAF" w:rsidSect="009D0A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93555"/>
    <w:multiLevelType w:val="multilevel"/>
    <w:tmpl w:val="595E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AF"/>
    <w:rsid w:val="00741163"/>
    <w:rsid w:val="009D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8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7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99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60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71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7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777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08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63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0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8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8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7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4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childsmuseum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1-303-433-74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Mallett</dc:creator>
  <cp:lastModifiedBy>Stephanie Mallett</cp:lastModifiedBy>
  <cp:revision>1</cp:revision>
  <dcterms:created xsi:type="dcterms:W3CDTF">2015-09-15T17:07:00Z</dcterms:created>
  <dcterms:modified xsi:type="dcterms:W3CDTF">2015-09-15T17:15:00Z</dcterms:modified>
</cp:coreProperties>
</file>